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D7768" w14:textId="37F8E93A" w:rsidR="00420723" w:rsidRPr="00B672F0" w:rsidRDefault="00420723" w:rsidP="00932457">
      <w:pPr>
        <w:spacing w:before="120"/>
        <w:jc w:val="center"/>
        <w:rPr>
          <w:rFonts w:ascii="Verdana" w:hAnsi="Verdana"/>
          <w:b/>
          <w:bCs/>
          <w:sz w:val="24"/>
          <w:lang w:val="en-US"/>
        </w:rPr>
      </w:pPr>
      <w:r w:rsidRPr="00B672F0">
        <w:rPr>
          <w:rFonts w:ascii="Verdana" w:hAnsi="Verdana"/>
          <w:b/>
          <w:bCs/>
          <w:sz w:val="24"/>
          <w:lang w:val="en-US"/>
        </w:rPr>
        <w:t xml:space="preserve">FAQ </w:t>
      </w:r>
      <w:proofErr w:type="spellStart"/>
      <w:r w:rsidR="00ED09DD">
        <w:rPr>
          <w:rFonts w:ascii="Verdana" w:hAnsi="Verdana"/>
          <w:b/>
          <w:bCs/>
          <w:sz w:val="24"/>
          <w:lang w:val="en-US"/>
        </w:rPr>
        <w:t>AgriO</w:t>
      </w:r>
      <w:proofErr w:type="spellEnd"/>
      <w:r w:rsidR="00ED09DD">
        <w:rPr>
          <w:rFonts w:ascii="Verdana" w:hAnsi="Verdana"/>
          <w:b/>
          <w:bCs/>
          <w:sz w:val="24"/>
          <w:lang w:val="en-US"/>
        </w:rPr>
        <w:t xml:space="preserve"> </w:t>
      </w:r>
      <w:r w:rsidR="00EA57E1" w:rsidRPr="00B672F0">
        <w:rPr>
          <w:rFonts w:ascii="Verdana" w:hAnsi="Verdana"/>
          <w:b/>
          <w:bCs/>
          <w:sz w:val="24"/>
          <w:lang w:val="en-US"/>
        </w:rPr>
        <w:t xml:space="preserve">French Tech Seed </w:t>
      </w:r>
    </w:p>
    <w:p w14:paraId="60E62751" w14:textId="60BFEB91" w:rsidR="0036381C" w:rsidRDefault="0036381C" w:rsidP="00932457">
      <w:pPr>
        <w:pStyle w:val="Paragraphedeliste"/>
        <w:spacing w:before="120"/>
        <w:ind w:left="0"/>
        <w:rPr>
          <w:rFonts w:ascii="Verdana" w:hAnsi="Verdana"/>
          <w:sz w:val="20"/>
        </w:rPr>
      </w:pPr>
    </w:p>
    <w:p w14:paraId="3DBD0353" w14:textId="13DE5F20" w:rsidR="003924FC" w:rsidRDefault="00B415D6" w:rsidP="003924FC">
      <w:pPr>
        <w:pStyle w:val="Paragraphedeliste"/>
        <w:spacing w:before="120"/>
        <w:ind w:left="0"/>
        <w:jc w:val="center"/>
        <w:rPr>
          <w:rFonts w:ascii="Verdana" w:hAnsi="Verdana"/>
          <w:sz w:val="20"/>
        </w:rPr>
      </w:pPr>
      <w:bookmarkStart w:id="0" w:name="_GoBack"/>
      <w:r>
        <w:rPr>
          <w:rFonts w:ascii="Verdana" w:hAnsi="Verdana"/>
          <w:noProof/>
          <w:sz w:val="20"/>
          <w:lang w:eastAsia="fr-FR"/>
        </w:rPr>
        <w:drawing>
          <wp:inline distT="0" distB="0" distL="0" distR="0" wp14:anchorId="4D76B191" wp14:editId="54F410F0">
            <wp:extent cx="5760720" cy="3120390"/>
            <wp:effectExtent l="0" t="0" r="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griO.png"/>
                    <pic:cNvPicPr/>
                  </pic:nvPicPr>
                  <pic:blipFill>
                    <a:blip r:embed="rId8">
                      <a:extLst>
                        <a:ext uri="{28A0092B-C50C-407E-A947-70E740481C1C}">
                          <a14:useLocalDpi xmlns:a14="http://schemas.microsoft.com/office/drawing/2010/main" val="0"/>
                        </a:ext>
                      </a:extLst>
                    </a:blip>
                    <a:stretch>
                      <a:fillRect/>
                    </a:stretch>
                  </pic:blipFill>
                  <pic:spPr>
                    <a:xfrm>
                      <a:off x="0" y="0"/>
                      <a:ext cx="5760720" cy="3120390"/>
                    </a:xfrm>
                    <a:prstGeom prst="rect">
                      <a:avLst/>
                    </a:prstGeom>
                  </pic:spPr>
                </pic:pic>
              </a:graphicData>
            </a:graphic>
          </wp:inline>
        </w:drawing>
      </w:r>
      <w:bookmarkEnd w:id="0"/>
    </w:p>
    <w:p w14:paraId="0D328B49" w14:textId="77777777" w:rsidR="0036381C" w:rsidRDefault="0036381C" w:rsidP="00932457">
      <w:pPr>
        <w:pStyle w:val="Paragraphedeliste"/>
        <w:spacing w:before="120"/>
        <w:ind w:left="0"/>
        <w:rPr>
          <w:rFonts w:ascii="Verdana" w:hAnsi="Verdana"/>
          <w:b/>
          <w:bCs/>
          <w:sz w:val="20"/>
          <w:lang w:val="en-US"/>
        </w:rPr>
      </w:pPr>
    </w:p>
    <w:p w14:paraId="7EE133D2" w14:textId="7C21A2BB" w:rsidR="00420723" w:rsidRPr="00932457" w:rsidRDefault="00420723" w:rsidP="00DF686D">
      <w:pPr>
        <w:pStyle w:val="Paragraphedeliste"/>
        <w:spacing w:before="120"/>
        <w:ind w:left="0"/>
        <w:jc w:val="both"/>
        <w:rPr>
          <w:rFonts w:ascii="Verdana" w:hAnsi="Verdana"/>
          <w:b/>
          <w:bCs/>
          <w:sz w:val="20"/>
          <w:lang w:val="en-US"/>
        </w:rPr>
      </w:pPr>
      <w:r w:rsidRPr="00932457">
        <w:rPr>
          <w:rFonts w:ascii="Verdana" w:hAnsi="Verdana"/>
          <w:b/>
          <w:bCs/>
          <w:sz w:val="20"/>
          <w:lang w:val="en-US"/>
        </w:rPr>
        <w:t xml:space="preserve">A quoi </w:t>
      </w:r>
      <w:proofErr w:type="spellStart"/>
      <w:r w:rsidRPr="00932457">
        <w:rPr>
          <w:rFonts w:ascii="Verdana" w:hAnsi="Verdana"/>
          <w:b/>
          <w:bCs/>
          <w:sz w:val="20"/>
          <w:lang w:val="en-US"/>
        </w:rPr>
        <w:t>sert</w:t>
      </w:r>
      <w:proofErr w:type="spellEnd"/>
      <w:r w:rsidRPr="00932457">
        <w:rPr>
          <w:rFonts w:ascii="Verdana" w:hAnsi="Verdana"/>
          <w:b/>
          <w:bCs/>
          <w:sz w:val="20"/>
          <w:lang w:val="en-US"/>
        </w:rPr>
        <w:t xml:space="preserve"> le label </w:t>
      </w:r>
      <w:proofErr w:type="spellStart"/>
      <w:r w:rsidR="00ED09DD">
        <w:rPr>
          <w:rFonts w:ascii="Verdana" w:hAnsi="Verdana"/>
          <w:b/>
          <w:bCs/>
          <w:sz w:val="20"/>
          <w:lang w:val="en-US"/>
        </w:rPr>
        <w:t>AgriO</w:t>
      </w:r>
      <w:proofErr w:type="spellEnd"/>
      <w:r w:rsidR="00ED09DD">
        <w:rPr>
          <w:rFonts w:ascii="Verdana" w:hAnsi="Verdana"/>
          <w:b/>
          <w:bCs/>
          <w:sz w:val="20"/>
          <w:lang w:val="en-US"/>
        </w:rPr>
        <w:t xml:space="preserve"> </w:t>
      </w:r>
      <w:r w:rsidR="00EA57E1" w:rsidRPr="00932457">
        <w:rPr>
          <w:rFonts w:ascii="Verdana" w:hAnsi="Verdana"/>
          <w:b/>
          <w:bCs/>
          <w:sz w:val="20"/>
          <w:lang w:val="en-US"/>
        </w:rPr>
        <w:t xml:space="preserve">French Tech </w:t>
      </w:r>
      <w:proofErr w:type="gramStart"/>
      <w:r w:rsidR="00EA57E1" w:rsidRPr="00932457">
        <w:rPr>
          <w:rFonts w:ascii="Verdana" w:hAnsi="Verdana"/>
          <w:b/>
          <w:bCs/>
          <w:sz w:val="20"/>
          <w:lang w:val="en-US"/>
        </w:rPr>
        <w:t>Seed</w:t>
      </w:r>
      <w:r w:rsidR="00ED09DD">
        <w:rPr>
          <w:rFonts w:ascii="Verdana" w:hAnsi="Verdana"/>
          <w:b/>
          <w:bCs/>
          <w:sz w:val="20"/>
          <w:lang w:val="en-US"/>
        </w:rPr>
        <w:t xml:space="preserve"> </w:t>
      </w:r>
      <w:r w:rsidRPr="00932457">
        <w:rPr>
          <w:rFonts w:ascii="Verdana" w:hAnsi="Verdana"/>
          <w:b/>
          <w:bCs/>
          <w:sz w:val="20"/>
          <w:lang w:val="en-US"/>
        </w:rPr>
        <w:t>?</w:t>
      </w:r>
      <w:proofErr w:type="gramEnd"/>
    </w:p>
    <w:p w14:paraId="208E06FD" w14:textId="67F66258" w:rsidR="00420723" w:rsidRPr="00420723" w:rsidRDefault="00420723" w:rsidP="00DF686D">
      <w:pPr>
        <w:pStyle w:val="Paragraphedeliste"/>
        <w:spacing w:before="120"/>
        <w:ind w:left="0"/>
        <w:jc w:val="both"/>
        <w:rPr>
          <w:rFonts w:ascii="Verdana" w:hAnsi="Verdana"/>
          <w:sz w:val="20"/>
        </w:rPr>
      </w:pPr>
      <w:r w:rsidRPr="0068649D">
        <w:rPr>
          <w:rFonts w:ascii="Verdana" w:hAnsi="Verdana"/>
          <w:sz w:val="20"/>
        </w:rPr>
        <w:t xml:space="preserve">Le label </w:t>
      </w:r>
      <w:proofErr w:type="spellStart"/>
      <w:r w:rsidR="00ED09DD" w:rsidRPr="00ED09DD">
        <w:rPr>
          <w:rFonts w:ascii="Verdana" w:hAnsi="Verdana"/>
          <w:b/>
          <w:sz w:val="20"/>
        </w:rPr>
        <w:t>AgriO</w:t>
      </w:r>
      <w:proofErr w:type="spellEnd"/>
      <w:r w:rsidR="00ED09DD" w:rsidRPr="00ED09DD">
        <w:rPr>
          <w:rFonts w:ascii="Verdana" w:hAnsi="Verdana"/>
          <w:b/>
          <w:sz w:val="20"/>
        </w:rPr>
        <w:t xml:space="preserve"> </w:t>
      </w:r>
      <w:r w:rsidR="00EA57E1" w:rsidRPr="0068649D">
        <w:rPr>
          <w:rFonts w:ascii="Verdana" w:hAnsi="Verdana"/>
          <w:b/>
          <w:bCs/>
          <w:sz w:val="20"/>
        </w:rPr>
        <w:t xml:space="preserve">French Tech </w:t>
      </w:r>
      <w:proofErr w:type="spellStart"/>
      <w:r w:rsidR="00EA57E1" w:rsidRPr="0068649D">
        <w:rPr>
          <w:rFonts w:ascii="Verdana" w:hAnsi="Verdana"/>
          <w:b/>
          <w:bCs/>
          <w:sz w:val="20"/>
        </w:rPr>
        <w:t>Seed</w:t>
      </w:r>
      <w:proofErr w:type="spellEnd"/>
      <w:r w:rsidR="00EA57E1" w:rsidRPr="0068649D">
        <w:rPr>
          <w:rFonts w:ascii="Verdana" w:hAnsi="Verdana"/>
          <w:b/>
          <w:bCs/>
          <w:sz w:val="20"/>
        </w:rPr>
        <w:t xml:space="preserve"> </w:t>
      </w:r>
      <w:r w:rsidRPr="0068649D">
        <w:rPr>
          <w:rFonts w:ascii="Verdana" w:hAnsi="Verdana"/>
          <w:sz w:val="20"/>
        </w:rPr>
        <w:t xml:space="preserve">est un label </w:t>
      </w:r>
      <w:r w:rsidR="0017321D" w:rsidRPr="0068649D">
        <w:rPr>
          <w:rFonts w:ascii="Verdana" w:hAnsi="Verdana"/>
          <w:sz w:val="20"/>
        </w:rPr>
        <w:t>thématique</w:t>
      </w:r>
      <w:r w:rsidR="000250D9" w:rsidRPr="0068649D">
        <w:rPr>
          <w:rFonts w:ascii="Verdana" w:hAnsi="Verdana"/>
          <w:sz w:val="20"/>
        </w:rPr>
        <w:t xml:space="preserve"> </w:t>
      </w:r>
      <w:r w:rsidRPr="0068649D">
        <w:rPr>
          <w:rFonts w:ascii="Verdana" w:hAnsi="Verdana"/>
          <w:sz w:val="20"/>
        </w:rPr>
        <w:t xml:space="preserve">délivré par des experts des </w:t>
      </w:r>
      <w:r w:rsidR="000250D9" w:rsidRPr="0068649D">
        <w:rPr>
          <w:rFonts w:ascii="Verdana" w:hAnsi="Verdana"/>
          <w:sz w:val="20"/>
        </w:rPr>
        <w:t xml:space="preserve">mondes </w:t>
      </w:r>
      <w:r w:rsidRPr="0068649D">
        <w:rPr>
          <w:rFonts w:ascii="Verdana" w:hAnsi="Verdana"/>
          <w:sz w:val="20"/>
        </w:rPr>
        <w:t>agricole</w:t>
      </w:r>
      <w:r w:rsidR="00EA57E1" w:rsidRPr="0068649D">
        <w:rPr>
          <w:rFonts w:ascii="Verdana" w:hAnsi="Verdana"/>
          <w:sz w:val="20"/>
        </w:rPr>
        <w:t>s</w:t>
      </w:r>
      <w:r w:rsidRPr="0068649D">
        <w:rPr>
          <w:rFonts w:ascii="Verdana" w:hAnsi="Verdana"/>
          <w:sz w:val="20"/>
        </w:rPr>
        <w:t>, agro-industriel</w:t>
      </w:r>
      <w:r w:rsidR="00EA57E1" w:rsidRPr="0068649D">
        <w:rPr>
          <w:rFonts w:ascii="Verdana" w:hAnsi="Verdana"/>
          <w:sz w:val="20"/>
        </w:rPr>
        <w:t>s</w:t>
      </w:r>
      <w:r w:rsidRPr="0068649D">
        <w:rPr>
          <w:rFonts w:ascii="Verdana" w:hAnsi="Verdana"/>
          <w:sz w:val="20"/>
        </w:rPr>
        <w:t xml:space="preserve"> ou agroalimentaire</w:t>
      </w:r>
      <w:r w:rsidR="00EA57E1" w:rsidRPr="0068649D">
        <w:rPr>
          <w:rFonts w:ascii="Verdana" w:hAnsi="Verdana"/>
          <w:sz w:val="20"/>
        </w:rPr>
        <w:t>s</w:t>
      </w:r>
      <w:r w:rsidRPr="0068649D">
        <w:rPr>
          <w:rFonts w:ascii="Verdana" w:hAnsi="Verdana"/>
          <w:sz w:val="20"/>
        </w:rPr>
        <w:t xml:space="preserve"> à des </w:t>
      </w:r>
      <w:r w:rsidR="00EA57E1" w:rsidRPr="0068649D">
        <w:rPr>
          <w:rFonts w:ascii="Verdana" w:hAnsi="Verdana"/>
          <w:sz w:val="20"/>
        </w:rPr>
        <w:t xml:space="preserve">jeunes entreprises </w:t>
      </w:r>
      <w:r w:rsidRPr="0068649D">
        <w:rPr>
          <w:rFonts w:ascii="Verdana" w:hAnsi="Verdana"/>
          <w:sz w:val="20"/>
        </w:rPr>
        <w:t xml:space="preserve">à haut </w:t>
      </w:r>
      <w:proofErr w:type="gramStart"/>
      <w:r w:rsidRPr="0068649D">
        <w:rPr>
          <w:rFonts w:ascii="Verdana" w:hAnsi="Verdana"/>
          <w:sz w:val="20"/>
        </w:rPr>
        <w:t>potentiel</w:t>
      </w:r>
      <w:proofErr w:type="gramEnd"/>
      <w:r w:rsidRPr="0068649D">
        <w:rPr>
          <w:rFonts w:ascii="Verdana" w:hAnsi="Verdana"/>
          <w:sz w:val="20"/>
        </w:rPr>
        <w:t>. Ce label</w:t>
      </w:r>
      <w:r w:rsidR="00341EF3" w:rsidRPr="0068649D">
        <w:rPr>
          <w:rFonts w:ascii="Verdana" w:hAnsi="Verdana"/>
          <w:sz w:val="20"/>
        </w:rPr>
        <w:t xml:space="preserve">, valorisable auprès d’investisseurs, vient parachever un accompagnement personnalisé </w:t>
      </w:r>
      <w:r w:rsidR="000250D9" w:rsidRPr="0068649D">
        <w:rPr>
          <w:rFonts w:ascii="Verdana" w:hAnsi="Verdana"/>
          <w:sz w:val="20"/>
        </w:rPr>
        <w:t>réalisé</w:t>
      </w:r>
      <w:r w:rsidR="00341EF3" w:rsidRPr="0068649D">
        <w:rPr>
          <w:rFonts w:ascii="Verdana" w:hAnsi="Verdana"/>
          <w:sz w:val="20"/>
        </w:rPr>
        <w:t xml:space="preserve"> par des structures spécialisées (incubateurs,</w:t>
      </w:r>
      <w:r w:rsidR="000250D9" w:rsidRPr="0068649D">
        <w:rPr>
          <w:rFonts w:ascii="Verdana" w:hAnsi="Verdana"/>
          <w:sz w:val="20"/>
        </w:rPr>
        <w:t xml:space="preserve"> accélérateurs, pôles de compétitivité…)</w:t>
      </w:r>
      <w:r w:rsidR="00341EF3" w:rsidRPr="0068649D">
        <w:rPr>
          <w:rFonts w:ascii="Verdana" w:hAnsi="Verdana"/>
          <w:sz w:val="20"/>
        </w:rPr>
        <w:t xml:space="preserve"> qui</w:t>
      </w:r>
      <w:r w:rsidR="002F3FA6" w:rsidRPr="0068649D">
        <w:rPr>
          <w:rFonts w:ascii="Verdana" w:hAnsi="Verdana"/>
          <w:sz w:val="20"/>
        </w:rPr>
        <w:t>,</w:t>
      </w:r>
      <w:r w:rsidR="00341EF3" w:rsidRPr="0068649D">
        <w:rPr>
          <w:rFonts w:ascii="Verdana" w:hAnsi="Verdana"/>
          <w:sz w:val="20"/>
        </w:rPr>
        <w:t xml:space="preserve"> ensemble </w:t>
      </w:r>
      <w:r w:rsidR="00EA57E1" w:rsidRPr="0068649D">
        <w:rPr>
          <w:rFonts w:ascii="Verdana" w:hAnsi="Verdana"/>
          <w:sz w:val="20"/>
        </w:rPr>
        <w:t xml:space="preserve">au sens du consortium </w:t>
      </w:r>
      <w:proofErr w:type="spellStart"/>
      <w:r w:rsidR="00EA57E1" w:rsidRPr="0068649D">
        <w:rPr>
          <w:rFonts w:ascii="Verdana" w:hAnsi="Verdana"/>
          <w:sz w:val="20"/>
        </w:rPr>
        <w:t>AgriO</w:t>
      </w:r>
      <w:proofErr w:type="spellEnd"/>
      <w:r w:rsidR="002F3FA6" w:rsidRPr="0068649D">
        <w:rPr>
          <w:rFonts w:ascii="Verdana" w:hAnsi="Verdana"/>
          <w:sz w:val="20"/>
        </w:rPr>
        <w:t>,</w:t>
      </w:r>
      <w:r w:rsidR="00EA57E1" w:rsidRPr="0068649D">
        <w:rPr>
          <w:rFonts w:ascii="Verdana" w:hAnsi="Verdana"/>
          <w:sz w:val="20"/>
        </w:rPr>
        <w:t xml:space="preserve"> </w:t>
      </w:r>
      <w:r w:rsidR="00341EF3" w:rsidRPr="0068649D">
        <w:rPr>
          <w:rFonts w:ascii="Verdana" w:hAnsi="Verdana"/>
          <w:sz w:val="20"/>
        </w:rPr>
        <w:t>ont</w:t>
      </w:r>
      <w:r w:rsidR="000250D9" w:rsidRPr="0068649D">
        <w:rPr>
          <w:rFonts w:ascii="Verdana" w:hAnsi="Verdana"/>
          <w:sz w:val="20"/>
        </w:rPr>
        <w:t xml:space="preserve"> mis en commun leurs expertises au service de</w:t>
      </w:r>
      <w:r w:rsidR="00E97B13" w:rsidRPr="0068649D">
        <w:rPr>
          <w:rFonts w:ascii="Verdana" w:hAnsi="Verdana"/>
          <w:sz w:val="20"/>
        </w:rPr>
        <w:t>s</w:t>
      </w:r>
      <w:r w:rsidR="000250D9" w:rsidRPr="0068649D">
        <w:rPr>
          <w:rFonts w:ascii="Verdana" w:hAnsi="Verdana"/>
          <w:sz w:val="20"/>
        </w:rPr>
        <w:t xml:space="preserve"> </w:t>
      </w:r>
      <w:r w:rsidR="00EA57E1" w:rsidRPr="0068649D">
        <w:rPr>
          <w:rFonts w:ascii="Verdana" w:hAnsi="Verdana"/>
          <w:sz w:val="20"/>
        </w:rPr>
        <w:t xml:space="preserve">jeunes </w:t>
      </w:r>
      <w:r w:rsidR="000250D9" w:rsidRPr="0068649D">
        <w:rPr>
          <w:rFonts w:ascii="Verdana" w:hAnsi="Verdana"/>
          <w:sz w:val="20"/>
        </w:rPr>
        <w:t>entreprise</w:t>
      </w:r>
      <w:r w:rsidR="00E97B13" w:rsidRPr="0068649D">
        <w:rPr>
          <w:rFonts w:ascii="Verdana" w:hAnsi="Verdana"/>
          <w:sz w:val="20"/>
        </w:rPr>
        <w:t>s</w:t>
      </w:r>
      <w:r w:rsidR="000250D9" w:rsidRPr="0068649D">
        <w:rPr>
          <w:rFonts w:ascii="Verdana" w:hAnsi="Verdana"/>
          <w:sz w:val="20"/>
        </w:rPr>
        <w:t xml:space="preserve"> candidate</w:t>
      </w:r>
      <w:r w:rsidR="00E97B13" w:rsidRPr="0068649D">
        <w:rPr>
          <w:rFonts w:ascii="Verdana" w:hAnsi="Verdana"/>
          <w:sz w:val="20"/>
        </w:rPr>
        <w:t>s</w:t>
      </w:r>
      <w:r w:rsidR="0090696E" w:rsidRPr="0068649D">
        <w:rPr>
          <w:rFonts w:ascii="Verdana" w:hAnsi="Verdana"/>
          <w:sz w:val="20"/>
        </w:rPr>
        <w:t xml:space="preserve"> à ce label</w:t>
      </w:r>
      <w:r w:rsidR="000250D9" w:rsidRPr="0068649D">
        <w:rPr>
          <w:rFonts w:ascii="Verdana" w:hAnsi="Verdana"/>
          <w:sz w:val="20"/>
        </w:rPr>
        <w:t xml:space="preserve">. </w:t>
      </w:r>
      <w:r w:rsidR="00341EF3" w:rsidRPr="0068649D">
        <w:rPr>
          <w:rFonts w:ascii="Verdana" w:hAnsi="Verdana"/>
          <w:sz w:val="20"/>
        </w:rPr>
        <w:t xml:space="preserve">Il </w:t>
      </w:r>
      <w:r w:rsidRPr="0068649D">
        <w:rPr>
          <w:rFonts w:ascii="Verdana" w:hAnsi="Verdana"/>
          <w:sz w:val="20"/>
        </w:rPr>
        <w:t>permet notamment aux</w:t>
      </w:r>
      <w:r w:rsidR="00EA57E1" w:rsidRPr="0068649D">
        <w:rPr>
          <w:rFonts w:ascii="Verdana" w:hAnsi="Verdana"/>
          <w:sz w:val="20"/>
        </w:rPr>
        <w:t xml:space="preserve"> jeunes</w:t>
      </w:r>
      <w:r w:rsidRPr="0068649D">
        <w:rPr>
          <w:rFonts w:ascii="Verdana" w:hAnsi="Verdana"/>
          <w:sz w:val="20"/>
        </w:rPr>
        <w:t xml:space="preserve"> entreprises concernées de solliciter </w:t>
      </w:r>
      <w:r w:rsidR="002F3FA6" w:rsidRPr="0068649D">
        <w:rPr>
          <w:rFonts w:ascii="Verdana" w:hAnsi="Verdana"/>
          <w:sz w:val="20"/>
        </w:rPr>
        <w:t xml:space="preserve">auprès de </w:t>
      </w:r>
      <w:proofErr w:type="spellStart"/>
      <w:r w:rsidR="002F3FA6" w:rsidRPr="0068649D">
        <w:rPr>
          <w:rFonts w:ascii="Verdana" w:hAnsi="Verdana"/>
          <w:sz w:val="20"/>
        </w:rPr>
        <w:t>Bpifrance</w:t>
      </w:r>
      <w:proofErr w:type="spellEnd"/>
      <w:r w:rsidR="002F3FA6" w:rsidRPr="0068649D">
        <w:rPr>
          <w:rFonts w:ascii="Verdana" w:hAnsi="Verdana"/>
          <w:sz w:val="20"/>
        </w:rPr>
        <w:t xml:space="preserve"> </w:t>
      </w:r>
      <w:r w:rsidRPr="0068649D">
        <w:rPr>
          <w:rFonts w:ascii="Verdana" w:hAnsi="Verdana"/>
          <w:sz w:val="20"/>
        </w:rPr>
        <w:t xml:space="preserve">jusqu’à 250 k€ sous forme d’obligations convertibles de la part du fonds French Tech </w:t>
      </w:r>
      <w:proofErr w:type="spellStart"/>
      <w:r w:rsidRPr="0068649D">
        <w:rPr>
          <w:rFonts w:ascii="Verdana" w:hAnsi="Verdana"/>
          <w:sz w:val="20"/>
        </w:rPr>
        <w:t>Seed</w:t>
      </w:r>
      <w:proofErr w:type="spellEnd"/>
      <w:r w:rsidRPr="0068649D">
        <w:rPr>
          <w:rFonts w:ascii="Verdana" w:hAnsi="Verdana"/>
          <w:sz w:val="20"/>
        </w:rPr>
        <w:t xml:space="preserve"> en c</w:t>
      </w:r>
      <w:r w:rsidR="00341EF3" w:rsidRPr="0068649D">
        <w:rPr>
          <w:rFonts w:ascii="Verdana" w:hAnsi="Verdana"/>
          <w:sz w:val="20"/>
        </w:rPr>
        <w:t>o-</w:t>
      </w:r>
      <w:r w:rsidRPr="0068649D">
        <w:rPr>
          <w:rFonts w:ascii="Verdana" w:hAnsi="Verdana"/>
          <w:sz w:val="20"/>
        </w:rPr>
        <w:t>financement.</w:t>
      </w:r>
      <w:r w:rsidR="00341EF3">
        <w:rPr>
          <w:rFonts w:ascii="Verdana" w:hAnsi="Verdana"/>
          <w:sz w:val="20"/>
        </w:rPr>
        <w:t xml:space="preserve"> </w:t>
      </w:r>
    </w:p>
    <w:p w14:paraId="03AEC997" w14:textId="45630D6B" w:rsidR="00420723" w:rsidRDefault="00420723" w:rsidP="00DF686D">
      <w:pPr>
        <w:pStyle w:val="Paragraphedeliste"/>
        <w:spacing w:before="120"/>
        <w:ind w:left="0"/>
        <w:jc w:val="both"/>
        <w:rPr>
          <w:rFonts w:ascii="Verdana" w:hAnsi="Verdana"/>
          <w:b/>
          <w:bCs/>
          <w:sz w:val="20"/>
        </w:rPr>
      </w:pPr>
    </w:p>
    <w:p w14:paraId="637869BD" w14:textId="42393F03" w:rsidR="00420723" w:rsidRPr="00420723" w:rsidRDefault="00420723" w:rsidP="00DF686D">
      <w:pPr>
        <w:pStyle w:val="Paragraphedeliste"/>
        <w:spacing w:before="120"/>
        <w:ind w:left="0"/>
        <w:jc w:val="both"/>
        <w:rPr>
          <w:rFonts w:ascii="Verdana" w:hAnsi="Verdana"/>
          <w:b/>
          <w:bCs/>
          <w:sz w:val="20"/>
        </w:rPr>
      </w:pPr>
      <w:r w:rsidRPr="00420723">
        <w:rPr>
          <w:rFonts w:ascii="Verdana" w:hAnsi="Verdana"/>
          <w:b/>
          <w:bCs/>
          <w:sz w:val="20"/>
        </w:rPr>
        <w:t>Quel</w:t>
      </w:r>
      <w:r>
        <w:rPr>
          <w:rFonts w:ascii="Verdana" w:hAnsi="Verdana"/>
          <w:b/>
          <w:bCs/>
          <w:sz w:val="20"/>
        </w:rPr>
        <w:t>le</w:t>
      </w:r>
      <w:r w:rsidRPr="00420723">
        <w:rPr>
          <w:rFonts w:ascii="Verdana" w:hAnsi="Verdana"/>
          <w:b/>
          <w:bCs/>
          <w:sz w:val="20"/>
        </w:rPr>
        <w:t xml:space="preserve"> différence avec le label d’un pôle de compétitivité </w:t>
      </w:r>
      <w:r>
        <w:rPr>
          <w:rFonts w:ascii="Verdana" w:hAnsi="Verdana"/>
          <w:b/>
          <w:bCs/>
          <w:sz w:val="20"/>
        </w:rPr>
        <w:t>agri</w:t>
      </w:r>
      <w:r w:rsidR="000250D9">
        <w:rPr>
          <w:rFonts w:ascii="Verdana" w:hAnsi="Verdana"/>
          <w:b/>
          <w:bCs/>
          <w:sz w:val="20"/>
        </w:rPr>
        <w:t>/</w:t>
      </w:r>
      <w:r>
        <w:rPr>
          <w:rFonts w:ascii="Verdana" w:hAnsi="Verdana"/>
          <w:b/>
          <w:bCs/>
          <w:sz w:val="20"/>
        </w:rPr>
        <w:t xml:space="preserve">agro </w:t>
      </w:r>
      <w:r w:rsidRPr="00420723">
        <w:rPr>
          <w:rFonts w:ascii="Verdana" w:hAnsi="Verdana"/>
          <w:b/>
          <w:bCs/>
          <w:sz w:val="20"/>
        </w:rPr>
        <w:t xml:space="preserve">? </w:t>
      </w:r>
    </w:p>
    <w:p w14:paraId="1D7D673B" w14:textId="133CB242" w:rsidR="00420723" w:rsidRDefault="00420723" w:rsidP="00DF686D">
      <w:pPr>
        <w:pStyle w:val="Paragraphedeliste"/>
        <w:spacing w:before="120"/>
        <w:ind w:left="0"/>
        <w:jc w:val="both"/>
        <w:rPr>
          <w:rFonts w:ascii="Verdana" w:hAnsi="Verdana"/>
          <w:sz w:val="20"/>
        </w:rPr>
      </w:pPr>
      <w:r>
        <w:rPr>
          <w:rFonts w:ascii="Verdana" w:hAnsi="Verdana"/>
          <w:sz w:val="20"/>
        </w:rPr>
        <w:t xml:space="preserve">Le label d’un pôle de compétitivité qualifie le potentiel de création de valeur d’un projet individuel ou collaboratif innovant. Il vient souvent conforter un dossier de demande de subventions publiques à l’innovation. Le label </w:t>
      </w:r>
      <w:proofErr w:type="spellStart"/>
      <w:r w:rsidR="00ED09DD">
        <w:rPr>
          <w:rFonts w:ascii="Verdana" w:hAnsi="Verdana"/>
          <w:sz w:val="20"/>
        </w:rPr>
        <w:t>AgriO</w:t>
      </w:r>
      <w:proofErr w:type="spellEnd"/>
      <w:r w:rsidR="00ED09DD">
        <w:rPr>
          <w:rFonts w:ascii="Verdana" w:hAnsi="Verdana"/>
          <w:sz w:val="20"/>
        </w:rPr>
        <w:t xml:space="preserve"> </w:t>
      </w:r>
      <w:r w:rsidR="00EA57E1">
        <w:rPr>
          <w:rFonts w:ascii="Verdana" w:hAnsi="Verdana"/>
          <w:sz w:val="20"/>
        </w:rPr>
        <w:t xml:space="preserve">French Tech </w:t>
      </w:r>
      <w:proofErr w:type="spellStart"/>
      <w:r w:rsidR="00EA57E1">
        <w:rPr>
          <w:rFonts w:ascii="Verdana" w:hAnsi="Verdana"/>
          <w:sz w:val="20"/>
        </w:rPr>
        <w:t>Seed</w:t>
      </w:r>
      <w:proofErr w:type="spellEnd"/>
      <w:r w:rsidR="00EA57E1">
        <w:rPr>
          <w:rFonts w:ascii="Verdana" w:hAnsi="Verdana"/>
          <w:sz w:val="20"/>
        </w:rPr>
        <w:t xml:space="preserve"> </w:t>
      </w:r>
      <w:r>
        <w:rPr>
          <w:rFonts w:ascii="Verdana" w:hAnsi="Verdana"/>
          <w:sz w:val="20"/>
        </w:rPr>
        <w:t xml:space="preserve">porte sur </w:t>
      </w:r>
      <w:r w:rsidR="00341EF3">
        <w:rPr>
          <w:rFonts w:ascii="Verdana" w:hAnsi="Verdana"/>
          <w:sz w:val="20"/>
        </w:rPr>
        <w:t xml:space="preserve">la </w:t>
      </w:r>
      <w:r w:rsidR="00EA57E1">
        <w:rPr>
          <w:rFonts w:ascii="Verdana" w:hAnsi="Verdana"/>
          <w:sz w:val="20"/>
        </w:rPr>
        <w:t>jeune entreprise</w:t>
      </w:r>
      <w:r>
        <w:rPr>
          <w:rFonts w:ascii="Verdana" w:hAnsi="Verdana"/>
          <w:sz w:val="20"/>
        </w:rPr>
        <w:t xml:space="preserve"> elle-même et est </w:t>
      </w:r>
      <w:r w:rsidR="00341EF3">
        <w:rPr>
          <w:rFonts w:ascii="Verdana" w:hAnsi="Verdana"/>
          <w:sz w:val="20"/>
        </w:rPr>
        <w:t>mis en valeur</w:t>
      </w:r>
      <w:r>
        <w:rPr>
          <w:rFonts w:ascii="Verdana" w:hAnsi="Verdana"/>
          <w:sz w:val="20"/>
        </w:rPr>
        <w:t xml:space="preserve"> dans le cadre de levées de fonds auprès d’investisseurs en capital. </w:t>
      </w:r>
      <w:r w:rsidR="000250D9">
        <w:rPr>
          <w:rFonts w:ascii="Verdana" w:hAnsi="Verdana"/>
          <w:sz w:val="20"/>
        </w:rPr>
        <w:t xml:space="preserve">Les deux approches sont donc complémentaires, l’une venant </w:t>
      </w:r>
      <w:r w:rsidR="0090696E">
        <w:rPr>
          <w:rFonts w:ascii="Verdana" w:hAnsi="Verdana"/>
          <w:sz w:val="20"/>
        </w:rPr>
        <w:t xml:space="preserve">potentiellement </w:t>
      </w:r>
      <w:r w:rsidR="000250D9">
        <w:rPr>
          <w:rFonts w:ascii="Verdana" w:hAnsi="Verdana"/>
          <w:sz w:val="20"/>
        </w:rPr>
        <w:t>consolider l’autre.</w:t>
      </w:r>
    </w:p>
    <w:p w14:paraId="6EEE07AA" w14:textId="77777777" w:rsidR="00420723" w:rsidRDefault="00420723" w:rsidP="00DF686D">
      <w:pPr>
        <w:pStyle w:val="Paragraphedeliste"/>
        <w:spacing w:before="120"/>
        <w:ind w:left="0"/>
        <w:jc w:val="both"/>
        <w:rPr>
          <w:rFonts w:ascii="Verdana" w:hAnsi="Verdana"/>
          <w:b/>
          <w:bCs/>
          <w:sz w:val="20"/>
        </w:rPr>
      </w:pPr>
    </w:p>
    <w:p w14:paraId="3CA8FEAB" w14:textId="5482A34B" w:rsidR="00420723" w:rsidRDefault="00420723" w:rsidP="00DF686D">
      <w:pPr>
        <w:pStyle w:val="Paragraphedeliste"/>
        <w:spacing w:before="120"/>
        <w:ind w:left="0"/>
        <w:jc w:val="both"/>
        <w:rPr>
          <w:rFonts w:ascii="Verdana" w:hAnsi="Verdana"/>
          <w:b/>
          <w:bCs/>
          <w:sz w:val="20"/>
        </w:rPr>
      </w:pPr>
      <w:r w:rsidRPr="00420723">
        <w:rPr>
          <w:rFonts w:ascii="Verdana" w:hAnsi="Verdana"/>
          <w:b/>
          <w:bCs/>
          <w:sz w:val="20"/>
        </w:rPr>
        <w:t xml:space="preserve">Qui peut </w:t>
      </w:r>
      <w:r w:rsidR="00EA57E1">
        <w:rPr>
          <w:rFonts w:ascii="Verdana" w:hAnsi="Verdana"/>
          <w:b/>
          <w:bCs/>
          <w:sz w:val="20"/>
        </w:rPr>
        <w:t>être labellis</w:t>
      </w:r>
      <w:r w:rsidR="0096385E">
        <w:rPr>
          <w:rFonts w:ascii="Verdana" w:hAnsi="Verdana"/>
          <w:b/>
          <w:bCs/>
          <w:sz w:val="20"/>
        </w:rPr>
        <w:t>é</w:t>
      </w:r>
      <w:r w:rsidR="00EA57E1" w:rsidRPr="00420723">
        <w:rPr>
          <w:rFonts w:ascii="Verdana" w:hAnsi="Verdana"/>
          <w:b/>
          <w:bCs/>
          <w:sz w:val="20"/>
        </w:rPr>
        <w:t> </w:t>
      </w:r>
      <w:proofErr w:type="spellStart"/>
      <w:r w:rsidR="00ED09DD">
        <w:rPr>
          <w:rFonts w:ascii="Verdana" w:hAnsi="Verdana"/>
          <w:b/>
          <w:bCs/>
          <w:sz w:val="20"/>
        </w:rPr>
        <w:t>AgriO</w:t>
      </w:r>
      <w:proofErr w:type="spellEnd"/>
      <w:r w:rsidR="00ED09DD">
        <w:rPr>
          <w:rFonts w:ascii="Verdana" w:hAnsi="Verdana"/>
          <w:b/>
          <w:bCs/>
          <w:sz w:val="20"/>
        </w:rPr>
        <w:t xml:space="preserve"> </w:t>
      </w:r>
      <w:r w:rsidR="0096385E">
        <w:rPr>
          <w:rFonts w:ascii="Verdana" w:hAnsi="Verdana"/>
          <w:b/>
          <w:bCs/>
          <w:sz w:val="20"/>
        </w:rPr>
        <w:t xml:space="preserve">French Tech </w:t>
      </w:r>
      <w:proofErr w:type="spellStart"/>
      <w:r w:rsidR="0096385E">
        <w:rPr>
          <w:rFonts w:ascii="Verdana" w:hAnsi="Verdana"/>
          <w:b/>
          <w:bCs/>
          <w:sz w:val="20"/>
        </w:rPr>
        <w:t>Seed</w:t>
      </w:r>
      <w:proofErr w:type="spellEnd"/>
      <w:r w:rsidR="00DF686D">
        <w:rPr>
          <w:rFonts w:ascii="Verdana" w:hAnsi="Verdana"/>
          <w:b/>
          <w:bCs/>
          <w:sz w:val="20"/>
        </w:rPr>
        <w:t xml:space="preserve"> </w:t>
      </w:r>
      <w:r w:rsidRPr="00420723">
        <w:rPr>
          <w:rFonts w:ascii="Verdana" w:hAnsi="Verdana"/>
          <w:b/>
          <w:bCs/>
          <w:sz w:val="20"/>
        </w:rPr>
        <w:t xml:space="preserve">? </w:t>
      </w:r>
    </w:p>
    <w:p w14:paraId="0AAD5367" w14:textId="172000D1" w:rsidR="0096385E" w:rsidRDefault="00420723" w:rsidP="00DF686D">
      <w:pPr>
        <w:spacing w:before="120"/>
        <w:jc w:val="both"/>
        <w:rPr>
          <w:rFonts w:ascii="Verdana" w:hAnsi="Verdana"/>
          <w:sz w:val="20"/>
        </w:rPr>
      </w:pPr>
      <w:r>
        <w:rPr>
          <w:rFonts w:ascii="Verdana" w:hAnsi="Verdana"/>
          <w:sz w:val="20"/>
        </w:rPr>
        <w:t xml:space="preserve">Peuvent </w:t>
      </w:r>
      <w:r w:rsidR="0096385E">
        <w:rPr>
          <w:rFonts w:ascii="Verdana" w:hAnsi="Verdana"/>
          <w:sz w:val="20"/>
        </w:rPr>
        <w:t>être labellisées d</w:t>
      </w:r>
      <w:r>
        <w:rPr>
          <w:rFonts w:ascii="Verdana" w:hAnsi="Verdana"/>
          <w:sz w:val="20"/>
        </w:rPr>
        <w:t xml:space="preserve">es entreprises </w:t>
      </w:r>
      <w:r w:rsidRPr="00420723">
        <w:rPr>
          <w:rFonts w:ascii="Verdana" w:hAnsi="Verdana"/>
          <w:sz w:val="20"/>
        </w:rPr>
        <w:t xml:space="preserve">de moins de 3 ans dont l’offre, visant les secteurs </w:t>
      </w:r>
      <w:r w:rsidR="00341EF3" w:rsidRPr="00420723">
        <w:rPr>
          <w:rFonts w:ascii="Verdana" w:hAnsi="Verdana"/>
          <w:sz w:val="20"/>
        </w:rPr>
        <w:t>agricole, agro-industriel ou agroalimentaire</w:t>
      </w:r>
      <w:r w:rsidRPr="00420723">
        <w:rPr>
          <w:rFonts w:ascii="Verdana" w:hAnsi="Verdana"/>
          <w:sz w:val="20"/>
        </w:rPr>
        <w:t xml:space="preserve">, </w:t>
      </w:r>
      <w:r w:rsidR="00C62BEC">
        <w:rPr>
          <w:rFonts w:ascii="Verdana" w:hAnsi="Verdana"/>
          <w:sz w:val="20"/>
        </w:rPr>
        <w:t>se caractérise par son caractère innovant et reposant sur</w:t>
      </w:r>
      <w:r w:rsidRPr="00420723">
        <w:rPr>
          <w:rFonts w:ascii="Verdana" w:hAnsi="Verdana"/>
          <w:sz w:val="20"/>
        </w:rPr>
        <w:t xml:space="preserve"> un fort </w:t>
      </w:r>
      <w:r w:rsidR="00C62BEC">
        <w:rPr>
          <w:rFonts w:ascii="Verdana" w:hAnsi="Verdana"/>
          <w:sz w:val="20"/>
        </w:rPr>
        <w:t>v</w:t>
      </w:r>
      <w:r w:rsidR="00C62BEC" w:rsidRPr="00C62BEC">
        <w:rPr>
          <w:rFonts w:ascii="Verdana" w:hAnsi="Verdana"/>
          <w:sz w:val="20"/>
        </w:rPr>
        <w:t>errou technologique</w:t>
      </w:r>
      <w:r w:rsidR="00C62BEC">
        <w:rPr>
          <w:rFonts w:ascii="Verdana" w:hAnsi="Verdana"/>
          <w:sz w:val="20"/>
        </w:rPr>
        <w:t xml:space="preserve"> et une </w:t>
      </w:r>
      <w:r w:rsidR="00C62BEC" w:rsidRPr="00C62BEC">
        <w:rPr>
          <w:rFonts w:ascii="Verdana" w:hAnsi="Verdana"/>
          <w:sz w:val="20"/>
        </w:rPr>
        <w:t>propriété intellectuelle</w:t>
      </w:r>
      <w:r w:rsidR="00C62BEC">
        <w:rPr>
          <w:rFonts w:ascii="Verdana" w:hAnsi="Verdana"/>
          <w:sz w:val="20"/>
        </w:rPr>
        <w:t xml:space="preserve"> maîtrisée. La </w:t>
      </w:r>
      <w:r w:rsidR="00EA57E1">
        <w:rPr>
          <w:rFonts w:ascii="Verdana" w:hAnsi="Verdana"/>
          <w:sz w:val="20"/>
        </w:rPr>
        <w:t>jeune entreprise</w:t>
      </w:r>
      <w:r w:rsidR="00C62BEC">
        <w:rPr>
          <w:rFonts w:ascii="Verdana" w:hAnsi="Verdana"/>
          <w:sz w:val="20"/>
        </w:rPr>
        <w:t xml:space="preserve"> doit également être </w:t>
      </w:r>
      <w:r w:rsidR="008D71EF">
        <w:rPr>
          <w:rFonts w:ascii="Verdana" w:hAnsi="Verdana"/>
          <w:sz w:val="20"/>
        </w:rPr>
        <w:t xml:space="preserve">prête à </w:t>
      </w:r>
      <w:r w:rsidRPr="00420723">
        <w:rPr>
          <w:rFonts w:ascii="Verdana" w:hAnsi="Verdana"/>
          <w:sz w:val="20"/>
        </w:rPr>
        <w:t>lev</w:t>
      </w:r>
      <w:r w:rsidR="008D71EF">
        <w:rPr>
          <w:rFonts w:ascii="Verdana" w:hAnsi="Verdana"/>
          <w:sz w:val="20"/>
        </w:rPr>
        <w:t>er</w:t>
      </w:r>
      <w:r w:rsidRPr="00420723">
        <w:rPr>
          <w:rFonts w:ascii="Verdana" w:hAnsi="Verdana"/>
          <w:sz w:val="20"/>
        </w:rPr>
        <w:t xml:space="preserve"> de</w:t>
      </w:r>
      <w:r w:rsidR="00561949">
        <w:rPr>
          <w:rFonts w:ascii="Verdana" w:hAnsi="Verdana"/>
          <w:sz w:val="20"/>
        </w:rPr>
        <w:t>s</w:t>
      </w:r>
      <w:r w:rsidRPr="00420723">
        <w:rPr>
          <w:rFonts w:ascii="Verdana" w:hAnsi="Verdana"/>
          <w:sz w:val="20"/>
        </w:rPr>
        <w:t xml:space="preserve"> fonds </w:t>
      </w:r>
      <w:r w:rsidR="00C62BEC">
        <w:rPr>
          <w:rFonts w:ascii="Verdana" w:hAnsi="Verdana"/>
          <w:sz w:val="20"/>
        </w:rPr>
        <w:t>d’</w:t>
      </w:r>
      <w:r w:rsidRPr="00420723">
        <w:rPr>
          <w:rFonts w:ascii="Verdana" w:hAnsi="Verdana"/>
          <w:sz w:val="20"/>
        </w:rPr>
        <w:t>amorçage auprès d’investisseur</w:t>
      </w:r>
      <w:r w:rsidR="00C62BEC">
        <w:rPr>
          <w:rFonts w:ascii="Verdana" w:hAnsi="Verdana"/>
          <w:sz w:val="20"/>
        </w:rPr>
        <w:t>s privés</w:t>
      </w:r>
      <w:r w:rsidRPr="00420723">
        <w:rPr>
          <w:rFonts w:ascii="Verdana" w:hAnsi="Verdana"/>
          <w:sz w:val="20"/>
        </w:rPr>
        <w:t xml:space="preserve"> avisé</w:t>
      </w:r>
      <w:r w:rsidR="00C62BEC">
        <w:rPr>
          <w:rFonts w:ascii="Verdana" w:hAnsi="Verdana"/>
          <w:sz w:val="20"/>
        </w:rPr>
        <w:t>s</w:t>
      </w:r>
      <w:r w:rsidR="0096385E">
        <w:rPr>
          <w:rFonts w:ascii="Verdana" w:hAnsi="Verdana"/>
          <w:sz w:val="20"/>
        </w:rPr>
        <w:t xml:space="preserve"> (avec une lettre d’intention), ou avoir fait une levée de fonds avec des </w:t>
      </w:r>
      <w:r w:rsidR="0096385E" w:rsidRPr="0096385E">
        <w:rPr>
          <w:rFonts w:ascii="Verdana" w:hAnsi="Verdana"/>
          <w:sz w:val="20"/>
        </w:rPr>
        <w:t xml:space="preserve">probants de sa levée </w:t>
      </w:r>
      <w:r w:rsidR="0096385E">
        <w:rPr>
          <w:rFonts w:ascii="Verdana" w:hAnsi="Verdana"/>
          <w:sz w:val="20"/>
        </w:rPr>
        <w:t>datant</w:t>
      </w:r>
      <w:r w:rsidR="0096385E" w:rsidRPr="0096385E">
        <w:rPr>
          <w:rFonts w:ascii="Verdana" w:hAnsi="Verdana"/>
          <w:sz w:val="20"/>
        </w:rPr>
        <w:t xml:space="preserve"> de moins de 3 mois (PV d’AG ou attestation de dépôt des fonds </w:t>
      </w:r>
      <w:r w:rsidR="0096385E" w:rsidRPr="0096385E">
        <w:rPr>
          <w:rFonts w:ascii="Verdana" w:hAnsi="Verdana"/>
          <w:sz w:val="20"/>
        </w:rPr>
        <w:lastRenderedPageBreak/>
        <w:t>auprès de la banque).</w:t>
      </w:r>
      <w:r w:rsidR="00B565D7">
        <w:rPr>
          <w:rFonts w:ascii="Verdana" w:hAnsi="Verdana"/>
          <w:sz w:val="20"/>
        </w:rPr>
        <w:t xml:space="preserve"> La jeune entreprise labellisée se voit adresser un </w:t>
      </w:r>
      <w:r w:rsidR="00B565D7" w:rsidRPr="00932457">
        <w:rPr>
          <w:rFonts w:ascii="Verdana" w:hAnsi="Verdana"/>
          <w:i/>
          <w:iCs/>
          <w:sz w:val="20"/>
        </w:rPr>
        <w:t xml:space="preserve">Courrier Prescripteur </w:t>
      </w:r>
      <w:proofErr w:type="spellStart"/>
      <w:r w:rsidR="00B565D7" w:rsidRPr="00932457">
        <w:rPr>
          <w:rFonts w:ascii="Verdana" w:hAnsi="Verdana"/>
          <w:i/>
          <w:iCs/>
          <w:sz w:val="20"/>
        </w:rPr>
        <w:t>AgriO</w:t>
      </w:r>
      <w:proofErr w:type="spellEnd"/>
      <w:r w:rsidR="00B565D7">
        <w:rPr>
          <w:rFonts w:ascii="Verdana" w:hAnsi="Verdana"/>
          <w:sz w:val="20"/>
        </w:rPr>
        <w:t xml:space="preserve">. </w:t>
      </w:r>
    </w:p>
    <w:p w14:paraId="799F8C4D" w14:textId="78D652D7" w:rsidR="0096385E" w:rsidRDefault="0096385E" w:rsidP="00DF686D">
      <w:pPr>
        <w:spacing w:before="120"/>
        <w:jc w:val="both"/>
        <w:rPr>
          <w:rFonts w:ascii="Verdana" w:hAnsi="Verdana"/>
          <w:sz w:val="20"/>
        </w:rPr>
      </w:pPr>
    </w:p>
    <w:p w14:paraId="14DD005A" w14:textId="78A42540" w:rsidR="0096385E" w:rsidRPr="00932457" w:rsidRDefault="00ED09DD" w:rsidP="00DF686D">
      <w:pPr>
        <w:spacing w:before="120"/>
        <w:jc w:val="both"/>
        <w:rPr>
          <w:rFonts w:ascii="Verdana" w:hAnsi="Verdana"/>
          <w:b/>
          <w:bCs/>
          <w:sz w:val="20"/>
        </w:rPr>
      </w:pPr>
      <w:r>
        <w:rPr>
          <w:rFonts w:ascii="Verdana" w:hAnsi="Verdana"/>
          <w:b/>
          <w:bCs/>
          <w:sz w:val="20"/>
        </w:rPr>
        <w:t>U</w:t>
      </w:r>
      <w:r w:rsidR="0096385E" w:rsidRPr="00932457">
        <w:rPr>
          <w:rFonts w:ascii="Verdana" w:hAnsi="Verdana"/>
          <w:b/>
          <w:bCs/>
          <w:sz w:val="20"/>
        </w:rPr>
        <w:t xml:space="preserve">ne jeune entreprise qui n’a pas encore d’investisseurs </w:t>
      </w:r>
      <w:r w:rsidR="00B565D7">
        <w:rPr>
          <w:rFonts w:ascii="Verdana" w:hAnsi="Verdana"/>
          <w:b/>
          <w:bCs/>
          <w:sz w:val="20"/>
        </w:rPr>
        <w:t xml:space="preserve">en amorçage </w:t>
      </w:r>
      <w:r w:rsidR="00DF686D">
        <w:rPr>
          <w:rFonts w:ascii="Verdana" w:hAnsi="Verdana"/>
          <w:b/>
          <w:bCs/>
          <w:sz w:val="20"/>
        </w:rPr>
        <w:t>peut-</w:t>
      </w:r>
      <w:r w:rsidR="00ED3245">
        <w:rPr>
          <w:rFonts w:ascii="Verdana" w:hAnsi="Verdana"/>
          <w:b/>
          <w:bCs/>
          <w:sz w:val="20"/>
        </w:rPr>
        <w:t>elle candidater</w:t>
      </w:r>
      <w:r w:rsidR="0096385E" w:rsidRPr="00932457">
        <w:rPr>
          <w:rFonts w:ascii="Verdana" w:hAnsi="Verdana"/>
          <w:b/>
          <w:bCs/>
          <w:sz w:val="20"/>
        </w:rPr>
        <w:t>?</w:t>
      </w:r>
      <w:r w:rsidR="00ED3245">
        <w:rPr>
          <w:rFonts w:ascii="Verdana" w:hAnsi="Verdana"/>
          <w:b/>
          <w:bCs/>
          <w:sz w:val="20"/>
        </w:rPr>
        <w:t xml:space="preserve"> </w:t>
      </w:r>
    </w:p>
    <w:p w14:paraId="5134FF76" w14:textId="31284AC3" w:rsidR="0096385E" w:rsidRDefault="00ED09DD" w:rsidP="00DF686D">
      <w:pPr>
        <w:spacing w:before="120"/>
        <w:jc w:val="both"/>
        <w:rPr>
          <w:rFonts w:ascii="Verdana" w:hAnsi="Verdana"/>
          <w:sz w:val="20"/>
        </w:rPr>
      </w:pPr>
      <w:r>
        <w:rPr>
          <w:rFonts w:ascii="Verdana" w:hAnsi="Verdana"/>
          <w:sz w:val="20"/>
        </w:rPr>
        <w:t>OUI</w:t>
      </w:r>
      <w:r w:rsidR="00D1533F">
        <w:rPr>
          <w:rFonts w:ascii="Verdana" w:hAnsi="Verdana"/>
          <w:sz w:val="20"/>
        </w:rPr>
        <w:t>. S</w:t>
      </w:r>
      <w:r w:rsidR="0096385E" w:rsidRPr="0096385E">
        <w:rPr>
          <w:rFonts w:ascii="Verdana" w:hAnsi="Verdana"/>
          <w:sz w:val="20"/>
        </w:rPr>
        <w:t xml:space="preserve">i son </w:t>
      </w:r>
      <w:r w:rsidR="002F3FA6">
        <w:rPr>
          <w:rFonts w:ascii="Verdana" w:hAnsi="Verdana"/>
          <w:sz w:val="20"/>
        </w:rPr>
        <w:t>dossier</w:t>
      </w:r>
      <w:r w:rsidR="0096385E" w:rsidRPr="0096385E">
        <w:rPr>
          <w:rFonts w:ascii="Verdana" w:hAnsi="Verdana"/>
          <w:sz w:val="20"/>
        </w:rPr>
        <w:t xml:space="preserve"> est</w:t>
      </w:r>
      <w:r w:rsidR="0096385E">
        <w:rPr>
          <w:rFonts w:ascii="Verdana" w:hAnsi="Verdana"/>
          <w:sz w:val="20"/>
        </w:rPr>
        <w:t xml:space="preserve"> </w:t>
      </w:r>
      <w:r w:rsidR="0096385E" w:rsidRPr="0096385E">
        <w:rPr>
          <w:rFonts w:ascii="Verdana" w:hAnsi="Verdana"/>
          <w:sz w:val="20"/>
        </w:rPr>
        <w:t>sélectionné par le Comité</w:t>
      </w:r>
      <w:r>
        <w:rPr>
          <w:rFonts w:ascii="Verdana" w:hAnsi="Verdana"/>
          <w:sz w:val="20"/>
        </w:rPr>
        <w:t xml:space="preserve"> de labellisation</w:t>
      </w:r>
      <w:r w:rsidR="0096385E" w:rsidRPr="0096385E">
        <w:rPr>
          <w:rFonts w:ascii="Verdana" w:hAnsi="Verdana"/>
          <w:sz w:val="20"/>
        </w:rPr>
        <w:t xml:space="preserve">, le </w:t>
      </w:r>
      <w:r w:rsidR="0096385E">
        <w:rPr>
          <w:rFonts w:ascii="Verdana" w:hAnsi="Verdana"/>
          <w:sz w:val="20"/>
        </w:rPr>
        <w:t xml:space="preserve">consortium </w:t>
      </w:r>
      <w:proofErr w:type="spellStart"/>
      <w:r w:rsidR="0096385E">
        <w:rPr>
          <w:rFonts w:ascii="Verdana" w:hAnsi="Verdana"/>
          <w:sz w:val="20"/>
        </w:rPr>
        <w:t>AgriO</w:t>
      </w:r>
      <w:proofErr w:type="spellEnd"/>
      <w:r w:rsidR="0096385E" w:rsidRPr="0096385E">
        <w:rPr>
          <w:rFonts w:ascii="Verdana" w:hAnsi="Verdana"/>
          <w:sz w:val="20"/>
        </w:rPr>
        <w:t xml:space="preserve"> adresse à</w:t>
      </w:r>
      <w:r w:rsidR="0096385E">
        <w:rPr>
          <w:rFonts w:ascii="Verdana" w:hAnsi="Verdana"/>
          <w:sz w:val="20"/>
        </w:rPr>
        <w:t xml:space="preserve"> </w:t>
      </w:r>
      <w:r w:rsidR="0096385E" w:rsidRPr="0096385E">
        <w:rPr>
          <w:rFonts w:ascii="Verdana" w:hAnsi="Verdana"/>
          <w:sz w:val="20"/>
        </w:rPr>
        <w:t xml:space="preserve">la </w:t>
      </w:r>
      <w:r w:rsidR="0096385E">
        <w:rPr>
          <w:rFonts w:ascii="Verdana" w:hAnsi="Verdana"/>
          <w:sz w:val="20"/>
        </w:rPr>
        <w:t xml:space="preserve">jeune entreprise </w:t>
      </w:r>
      <w:r w:rsidR="0096385E" w:rsidRPr="0096385E">
        <w:rPr>
          <w:rFonts w:ascii="Verdana" w:hAnsi="Verdana"/>
          <w:sz w:val="20"/>
        </w:rPr>
        <w:t xml:space="preserve">sélectionnée </w:t>
      </w:r>
      <w:r w:rsidR="00B565D7">
        <w:rPr>
          <w:rFonts w:ascii="Verdana" w:hAnsi="Verdana"/>
          <w:sz w:val="20"/>
        </w:rPr>
        <w:t xml:space="preserve">un </w:t>
      </w:r>
      <w:r w:rsidR="0096385E" w:rsidRPr="00932457">
        <w:rPr>
          <w:rFonts w:ascii="Verdana" w:hAnsi="Verdana"/>
          <w:i/>
          <w:iCs/>
          <w:sz w:val="20"/>
        </w:rPr>
        <w:t>Courrier de Pré-identification</w:t>
      </w:r>
      <w:r w:rsidR="00B565D7">
        <w:rPr>
          <w:rFonts w:ascii="Verdana" w:hAnsi="Verdana"/>
          <w:i/>
          <w:iCs/>
          <w:sz w:val="20"/>
        </w:rPr>
        <w:t xml:space="preserve"> </w:t>
      </w:r>
      <w:proofErr w:type="spellStart"/>
      <w:r w:rsidR="00B565D7">
        <w:rPr>
          <w:rFonts w:ascii="Verdana" w:hAnsi="Verdana"/>
          <w:i/>
          <w:iCs/>
          <w:sz w:val="20"/>
        </w:rPr>
        <w:t>AgriO</w:t>
      </w:r>
      <w:proofErr w:type="spellEnd"/>
      <w:r w:rsidR="00B565D7">
        <w:rPr>
          <w:rFonts w:ascii="Verdana" w:hAnsi="Verdana"/>
          <w:i/>
          <w:iCs/>
          <w:sz w:val="20"/>
        </w:rPr>
        <w:t xml:space="preserve">. </w:t>
      </w:r>
      <w:r w:rsidR="00B565D7" w:rsidRPr="00932457">
        <w:rPr>
          <w:rFonts w:ascii="Verdana" w:hAnsi="Verdana"/>
          <w:sz w:val="20"/>
        </w:rPr>
        <w:t>Cela</w:t>
      </w:r>
      <w:r w:rsidR="00B565D7">
        <w:rPr>
          <w:rFonts w:ascii="Verdana" w:hAnsi="Verdana"/>
          <w:sz w:val="20"/>
        </w:rPr>
        <w:t> lui</w:t>
      </w:r>
      <w:r w:rsidR="0096385E" w:rsidRPr="0096385E">
        <w:rPr>
          <w:rFonts w:ascii="Verdana" w:hAnsi="Verdana"/>
          <w:sz w:val="20"/>
        </w:rPr>
        <w:t xml:space="preserve"> faciliter</w:t>
      </w:r>
      <w:r w:rsidR="00B565D7">
        <w:rPr>
          <w:rFonts w:ascii="Verdana" w:hAnsi="Verdana"/>
          <w:sz w:val="20"/>
        </w:rPr>
        <w:t>a</w:t>
      </w:r>
      <w:r w:rsidR="0096385E" w:rsidRPr="0096385E">
        <w:rPr>
          <w:rFonts w:ascii="Verdana" w:hAnsi="Verdana"/>
          <w:sz w:val="20"/>
        </w:rPr>
        <w:t xml:space="preserve"> sa recherche</w:t>
      </w:r>
      <w:r w:rsidR="0096385E">
        <w:rPr>
          <w:rFonts w:ascii="Verdana" w:hAnsi="Verdana"/>
          <w:sz w:val="20"/>
        </w:rPr>
        <w:t xml:space="preserve"> </w:t>
      </w:r>
      <w:r w:rsidR="0096385E" w:rsidRPr="0096385E">
        <w:rPr>
          <w:rFonts w:ascii="Verdana" w:hAnsi="Verdana"/>
          <w:sz w:val="20"/>
        </w:rPr>
        <w:t xml:space="preserve">de fonds et la structuration </w:t>
      </w:r>
      <w:r w:rsidR="00B565D7">
        <w:rPr>
          <w:rFonts w:ascii="Verdana" w:hAnsi="Verdana"/>
          <w:sz w:val="20"/>
        </w:rPr>
        <w:t>du tour d’amorçage</w:t>
      </w:r>
      <w:r w:rsidR="0096385E" w:rsidRPr="0096385E">
        <w:rPr>
          <w:rFonts w:ascii="Verdana" w:hAnsi="Verdana"/>
          <w:sz w:val="20"/>
        </w:rPr>
        <w:t>.</w:t>
      </w:r>
      <w:r w:rsidR="0096385E">
        <w:rPr>
          <w:rFonts w:ascii="Verdana" w:hAnsi="Verdana"/>
          <w:sz w:val="20"/>
        </w:rPr>
        <w:t xml:space="preserve"> </w:t>
      </w:r>
      <w:proofErr w:type="spellStart"/>
      <w:r>
        <w:rPr>
          <w:rFonts w:ascii="Verdana" w:hAnsi="Verdana"/>
          <w:sz w:val="20"/>
        </w:rPr>
        <w:t>AgriO</w:t>
      </w:r>
      <w:proofErr w:type="spellEnd"/>
      <w:r>
        <w:rPr>
          <w:rFonts w:ascii="Verdana" w:hAnsi="Verdana"/>
          <w:sz w:val="20"/>
        </w:rPr>
        <w:t xml:space="preserve"> pourra notamment la mettre en relation avec des investisseurs. </w:t>
      </w:r>
      <w:r w:rsidR="0096385E" w:rsidRPr="0096385E">
        <w:rPr>
          <w:rFonts w:ascii="Verdana" w:hAnsi="Verdana"/>
          <w:sz w:val="20"/>
        </w:rPr>
        <w:t>Le</w:t>
      </w:r>
      <w:r w:rsidR="00B565D7">
        <w:rPr>
          <w:rFonts w:ascii="Verdana" w:hAnsi="Verdana"/>
          <w:sz w:val="20"/>
        </w:rPr>
        <w:t xml:space="preserve"> dossier de la</w:t>
      </w:r>
      <w:r w:rsidR="0096385E" w:rsidRPr="0096385E">
        <w:rPr>
          <w:rFonts w:ascii="Verdana" w:hAnsi="Verdana"/>
          <w:sz w:val="20"/>
        </w:rPr>
        <w:t xml:space="preserve"> </w:t>
      </w:r>
      <w:r w:rsidR="0096385E">
        <w:rPr>
          <w:rFonts w:ascii="Verdana" w:hAnsi="Verdana"/>
          <w:sz w:val="20"/>
        </w:rPr>
        <w:t xml:space="preserve">jeune entreprise </w:t>
      </w:r>
      <w:r w:rsidR="00B565D7">
        <w:rPr>
          <w:rFonts w:ascii="Verdana" w:hAnsi="Verdana"/>
          <w:sz w:val="20"/>
        </w:rPr>
        <w:t xml:space="preserve">concernée </w:t>
      </w:r>
      <w:r w:rsidR="0096385E" w:rsidRPr="0096385E">
        <w:rPr>
          <w:rFonts w:ascii="Verdana" w:hAnsi="Verdana"/>
          <w:sz w:val="20"/>
        </w:rPr>
        <w:t>devr</w:t>
      </w:r>
      <w:r w:rsidR="00B565D7">
        <w:rPr>
          <w:rFonts w:ascii="Verdana" w:hAnsi="Verdana"/>
          <w:sz w:val="20"/>
        </w:rPr>
        <w:t>a</w:t>
      </w:r>
      <w:r w:rsidR="0096385E" w:rsidRPr="0096385E">
        <w:rPr>
          <w:rFonts w:ascii="Verdana" w:hAnsi="Verdana"/>
          <w:sz w:val="20"/>
        </w:rPr>
        <w:t xml:space="preserve"> </w:t>
      </w:r>
      <w:r w:rsidR="00B565D7">
        <w:rPr>
          <w:rFonts w:ascii="Verdana" w:hAnsi="Verdana"/>
          <w:sz w:val="20"/>
        </w:rPr>
        <w:t xml:space="preserve">être réétudié </w:t>
      </w:r>
      <w:r w:rsidR="0096385E" w:rsidRPr="0096385E">
        <w:rPr>
          <w:rFonts w:ascii="Verdana" w:hAnsi="Verdana"/>
          <w:sz w:val="20"/>
        </w:rPr>
        <w:t xml:space="preserve">en comité une fois </w:t>
      </w:r>
      <w:r w:rsidR="002F3FA6" w:rsidRPr="0096385E">
        <w:rPr>
          <w:rFonts w:ascii="Verdana" w:hAnsi="Verdana"/>
          <w:sz w:val="20"/>
        </w:rPr>
        <w:t xml:space="preserve">obtenue </w:t>
      </w:r>
      <w:r w:rsidR="00B565D7">
        <w:rPr>
          <w:rFonts w:ascii="Verdana" w:hAnsi="Verdana"/>
          <w:sz w:val="20"/>
        </w:rPr>
        <w:t>une</w:t>
      </w:r>
      <w:r w:rsidR="0096385E" w:rsidRPr="0096385E">
        <w:rPr>
          <w:rFonts w:ascii="Verdana" w:hAnsi="Verdana"/>
          <w:sz w:val="20"/>
        </w:rPr>
        <w:t xml:space="preserve"> </w:t>
      </w:r>
      <w:r w:rsidR="00B565D7">
        <w:rPr>
          <w:rFonts w:ascii="Verdana" w:hAnsi="Verdana"/>
          <w:sz w:val="20"/>
        </w:rPr>
        <w:t>lettre d’intention</w:t>
      </w:r>
      <w:r w:rsidR="0096385E" w:rsidRPr="0096385E">
        <w:rPr>
          <w:rFonts w:ascii="Verdana" w:hAnsi="Verdana"/>
          <w:sz w:val="20"/>
        </w:rPr>
        <w:t xml:space="preserve"> </w:t>
      </w:r>
      <w:r w:rsidR="002F3FA6">
        <w:rPr>
          <w:rFonts w:ascii="Verdana" w:hAnsi="Verdana"/>
          <w:sz w:val="20"/>
        </w:rPr>
        <w:t xml:space="preserve">d’un investisseur </w:t>
      </w:r>
      <w:r w:rsidR="0096385E" w:rsidRPr="0096385E">
        <w:rPr>
          <w:rFonts w:ascii="Verdana" w:hAnsi="Verdana"/>
          <w:sz w:val="20"/>
        </w:rPr>
        <w:t xml:space="preserve">pour que le </w:t>
      </w:r>
      <w:r w:rsidR="0096385E">
        <w:rPr>
          <w:rFonts w:ascii="Verdana" w:hAnsi="Verdana"/>
          <w:sz w:val="20"/>
        </w:rPr>
        <w:t xml:space="preserve">consortium </w:t>
      </w:r>
      <w:proofErr w:type="spellStart"/>
      <w:r w:rsidR="0096385E">
        <w:rPr>
          <w:rFonts w:ascii="Verdana" w:hAnsi="Verdana"/>
          <w:sz w:val="20"/>
        </w:rPr>
        <w:t>AgriO</w:t>
      </w:r>
      <w:proofErr w:type="spellEnd"/>
      <w:r w:rsidR="0096385E" w:rsidRPr="0096385E">
        <w:rPr>
          <w:rFonts w:ascii="Verdana" w:hAnsi="Verdana"/>
          <w:sz w:val="20"/>
        </w:rPr>
        <w:t xml:space="preserve"> puisse valider</w:t>
      </w:r>
      <w:r w:rsidR="0096385E">
        <w:rPr>
          <w:rFonts w:ascii="Verdana" w:hAnsi="Verdana"/>
          <w:sz w:val="20"/>
        </w:rPr>
        <w:t xml:space="preserve"> </w:t>
      </w:r>
      <w:r w:rsidR="0096385E" w:rsidRPr="0096385E">
        <w:rPr>
          <w:rFonts w:ascii="Verdana" w:hAnsi="Verdana"/>
          <w:sz w:val="20"/>
        </w:rPr>
        <w:t>l’éligibilité de l’investisseur et adresser</w:t>
      </w:r>
      <w:r w:rsidR="00B565D7">
        <w:rPr>
          <w:rFonts w:ascii="Verdana" w:hAnsi="Verdana"/>
          <w:sz w:val="20"/>
        </w:rPr>
        <w:t xml:space="preserve"> à l’entreprise</w:t>
      </w:r>
      <w:r w:rsidR="0096385E" w:rsidRPr="0096385E">
        <w:rPr>
          <w:rFonts w:ascii="Verdana" w:hAnsi="Verdana"/>
          <w:sz w:val="20"/>
        </w:rPr>
        <w:t xml:space="preserve"> </w:t>
      </w:r>
      <w:r w:rsidR="00B565D7">
        <w:rPr>
          <w:rFonts w:ascii="Verdana" w:hAnsi="Verdana"/>
          <w:sz w:val="20"/>
        </w:rPr>
        <w:t xml:space="preserve">le </w:t>
      </w:r>
      <w:r w:rsidR="0096385E" w:rsidRPr="00932457">
        <w:rPr>
          <w:rFonts w:ascii="Verdana" w:hAnsi="Verdana"/>
          <w:i/>
          <w:iCs/>
          <w:sz w:val="20"/>
        </w:rPr>
        <w:t>Courrier Prescripteur</w:t>
      </w:r>
      <w:r w:rsidR="00B565D7" w:rsidRPr="00932457">
        <w:rPr>
          <w:rFonts w:ascii="Verdana" w:hAnsi="Verdana"/>
          <w:i/>
          <w:iCs/>
          <w:sz w:val="20"/>
        </w:rPr>
        <w:t xml:space="preserve"> </w:t>
      </w:r>
      <w:proofErr w:type="spellStart"/>
      <w:r w:rsidR="00B565D7" w:rsidRPr="00932457">
        <w:rPr>
          <w:rFonts w:ascii="Verdana" w:hAnsi="Verdana"/>
          <w:i/>
          <w:iCs/>
          <w:sz w:val="20"/>
        </w:rPr>
        <w:t>AgriO</w:t>
      </w:r>
      <w:proofErr w:type="spellEnd"/>
      <w:r w:rsidR="00B565D7">
        <w:rPr>
          <w:rFonts w:ascii="Verdana" w:hAnsi="Verdana"/>
          <w:sz w:val="20"/>
        </w:rPr>
        <w:t xml:space="preserve">. Elle pourra ainsi </w:t>
      </w:r>
      <w:r w:rsidR="0096385E" w:rsidRPr="0096385E">
        <w:rPr>
          <w:rFonts w:ascii="Verdana" w:hAnsi="Verdana"/>
          <w:sz w:val="20"/>
        </w:rPr>
        <w:t xml:space="preserve">prendre contact </w:t>
      </w:r>
      <w:r w:rsidR="00932457">
        <w:rPr>
          <w:rFonts w:ascii="Verdana" w:hAnsi="Verdana"/>
          <w:sz w:val="20"/>
        </w:rPr>
        <w:t xml:space="preserve">avec la </w:t>
      </w:r>
      <w:hyperlink r:id="rId9" w:history="1">
        <w:r w:rsidR="00932457" w:rsidRPr="005F56A6">
          <w:rPr>
            <w:rStyle w:val="Lienhypertexte"/>
            <w:rFonts w:ascii="Verdana" w:hAnsi="Verdana"/>
            <w:sz w:val="20"/>
          </w:rPr>
          <w:t>Direction Régional</w:t>
        </w:r>
        <w:r w:rsidR="00932457">
          <w:rPr>
            <w:rStyle w:val="Lienhypertexte"/>
            <w:rFonts w:ascii="Verdana" w:hAnsi="Verdana"/>
            <w:sz w:val="20"/>
          </w:rPr>
          <w:t>e</w:t>
        </w:r>
        <w:r w:rsidR="00932457" w:rsidRPr="005F56A6">
          <w:rPr>
            <w:rStyle w:val="Lienhypertexte"/>
            <w:rFonts w:ascii="Verdana" w:hAnsi="Verdana"/>
            <w:sz w:val="20"/>
          </w:rPr>
          <w:t xml:space="preserve"> </w:t>
        </w:r>
        <w:proofErr w:type="spellStart"/>
        <w:r w:rsidR="00932457" w:rsidRPr="005F56A6">
          <w:rPr>
            <w:rStyle w:val="Lienhypertexte"/>
            <w:rFonts w:ascii="Verdana" w:hAnsi="Verdana"/>
            <w:sz w:val="20"/>
          </w:rPr>
          <w:t>Bpifrance</w:t>
        </w:r>
        <w:proofErr w:type="spellEnd"/>
      </w:hyperlink>
      <w:r w:rsidR="00932457">
        <w:rPr>
          <w:rFonts w:ascii="Verdana" w:hAnsi="Verdana"/>
          <w:sz w:val="20"/>
        </w:rPr>
        <w:t xml:space="preserve"> de son siège social </w:t>
      </w:r>
      <w:r w:rsidR="00B565D7">
        <w:rPr>
          <w:rFonts w:ascii="Verdana" w:hAnsi="Verdana"/>
          <w:sz w:val="20"/>
        </w:rPr>
        <w:t xml:space="preserve">pour solliciter les OC French Tech </w:t>
      </w:r>
      <w:proofErr w:type="spellStart"/>
      <w:r w:rsidR="00B565D7">
        <w:rPr>
          <w:rFonts w:ascii="Verdana" w:hAnsi="Verdana"/>
          <w:sz w:val="20"/>
        </w:rPr>
        <w:t>Seed</w:t>
      </w:r>
      <w:proofErr w:type="spellEnd"/>
      <w:r w:rsidR="0096385E" w:rsidRPr="0096385E">
        <w:rPr>
          <w:rFonts w:ascii="Verdana" w:hAnsi="Verdana"/>
          <w:sz w:val="20"/>
        </w:rPr>
        <w:t>.</w:t>
      </w:r>
      <w:r w:rsidR="00DF686D">
        <w:rPr>
          <w:rFonts w:ascii="Verdana" w:hAnsi="Verdana"/>
          <w:sz w:val="20"/>
        </w:rPr>
        <w:t xml:space="preserve"> </w:t>
      </w:r>
    </w:p>
    <w:p w14:paraId="68CA911A" w14:textId="77777777" w:rsidR="0096385E" w:rsidRDefault="0096385E" w:rsidP="00DF686D">
      <w:pPr>
        <w:spacing w:before="120"/>
        <w:jc w:val="both"/>
        <w:rPr>
          <w:rFonts w:ascii="Verdana" w:hAnsi="Verdana"/>
          <w:sz w:val="20"/>
        </w:rPr>
      </w:pPr>
    </w:p>
    <w:p w14:paraId="09589D44" w14:textId="54E3F54E" w:rsidR="00420723" w:rsidRDefault="00420723" w:rsidP="00DF686D">
      <w:pPr>
        <w:pStyle w:val="Paragraphedeliste"/>
        <w:spacing w:before="120"/>
        <w:ind w:left="0"/>
        <w:jc w:val="both"/>
        <w:rPr>
          <w:rFonts w:ascii="Verdana" w:hAnsi="Verdana"/>
          <w:b/>
          <w:bCs/>
          <w:sz w:val="20"/>
        </w:rPr>
      </w:pPr>
      <w:r w:rsidRPr="00420723">
        <w:rPr>
          <w:rFonts w:ascii="Verdana" w:hAnsi="Verdana"/>
          <w:b/>
          <w:bCs/>
          <w:sz w:val="20"/>
        </w:rPr>
        <w:t xml:space="preserve">Qui décerne le label </w:t>
      </w:r>
      <w:proofErr w:type="spellStart"/>
      <w:r w:rsidR="00ED09DD">
        <w:rPr>
          <w:rFonts w:ascii="Verdana" w:hAnsi="Verdana"/>
          <w:b/>
          <w:bCs/>
          <w:sz w:val="20"/>
        </w:rPr>
        <w:t>Agri</w:t>
      </w:r>
      <w:r w:rsidR="00DF686D">
        <w:rPr>
          <w:rFonts w:ascii="Verdana" w:hAnsi="Verdana"/>
          <w:b/>
          <w:bCs/>
          <w:sz w:val="20"/>
        </w:rPr>
        <w:t>O</w:t>
      </w:r>
      <w:proofErr w:type="spellEnd"/>
      <w:r w:rsidR="00ED09DD">
        <w:rPr>
          <w:rFonts w:ascii="Verdana" w:hAnsi="Verdana"/>
          <w:b/>
          <w:bCs/>
          <w:sz w:val="20"/>
        </w:rPr>
        <w:t xml:space="preserve"> </w:t>
      </w:r>
      <w:proofErr w:type="spellStart"/>
      <w:r w:rsidRPr="00420723">
        <w:rPr>
          <w:rFonts w:ascii="Verdana" w:hAnsi="Verdana"/>
          <w:b/>
          <w:bCs/>
          <w:sz w:val="20"/>
        </w:rPr>
        <w:t>FrenchTech</w:t>
      </w:r>
      <w:proofErr w:type="spellEnd"/>
      <w:r w:rsidRPr="00420723">
        <w:rPr>
          <w:rFonts w:ascii="Verdana" w:hAnsi="Verdana"/>
          <w:b/>
          <w:bCs/>
          <w:sz w:val="20"/>
        </w:rPr>
        <w:t xml:space="preserve"> </w:t>
      </w:r>
      <w:proofErr w:type="spellStart"/>
      <w:r w:rsidRPr="00420723">
        <w:rPr>
          <w:rFonts w:ascii="Verdana" w:hAnsi="Verdana"/>
          <w:b/>
          <w:bCs/>
          <w:sz w:val="20"/>
        </w:rPr>
        <w:t>Seed</w:t>
      </w:r>
      <w:proofErr w:type="spellEnd"/>
      <w:r w:rsidRPr="00420723">
        <w:rPr>
          <w:rFonts w:ascii="Verdana" w:hAnsi="Verdana"/>
          <w:b/>
          <w:bCs/>
          <w:sz w:val="20"/>
        </w:rPr>
        <w:t> ?</w:t>
      </w:r>
    </w:p>
    <w:p w14:paraId="482B6517" w14:textId="414BDC5D" w:rsidR="00341EF3" w:rsidRPr="00341EF3" w:rsidRDefault="00341EF3" w:rsidP="00DF686D">
      <w:pPr>
        <w:pStyle w:val="Paragraphedeliste"/>
        <w:spacing w:before="120"/>
        <w:ind w:left="0"/>
        <w:jc w:val="both"/>
        <w:rPr>
          <w:rFonts w:ascii="Verdana" w:hAnsi="Verdana"/>
          <w:sz w:val="20"/>
        </w:rPr>
      </w:pPr>
      <w:r w:rsidRPr="00341EF3">
        <w:rPr>
          <w:rFonts w:ascii="Verdana" w:hAnsi="Verdana"/>
          <w:sz w:val="20"/>
        </w:rPr>
        <w:t xml:space="preserve">Le </w:t>
      </w:r>
      <w:r>
        <w:rPr>
          <w:rFonts w:ascii="Verdana" w:hAnsi="Verdana"/>
          <w:sz w:val="20"/>
        </w:rPr>
        <w:t>label est décerné par un comité de labellisation composé d’experts des filières agricoles ou agroindustriel</w:t>
      </w:r>
      <w:r w:rsidR="0090696E">
        <w:rPr>
          <w:rFonts w:ascii="Verdana" w:hAnsi="Verdana"/>
          <w:sz w:val="20"/>
        </w:rPr>
        <w:t>le</w:t>
      </w:r>
      <w:r w:rsidR="002F3FA6">
        <w:rPr>
          <w:rFonts w:ascii="Verdana" w:hAnsi="Verdana"/>
          <w:sz w:val="20"/>
        </w:rPr>
        <w:t xml:space="preserve">s, de l’entrepreneuriat, </w:t>
      </w:r>
      <w:r>
        <w:rPr>
          <w:rFonts w:ascii="Verdana" w:hAnsi="Verdana"/>
          <w:sz w:val="20"/>
        </w:rPr>
        <w:t>du capital investissement</w:t>
      </w:r>
      <w:r w:rsidR="0090696E" w:rsidRPr="0090696E">
        <w:rPr>
          <w:rFonts w:ascii="Verdana" w:hAnsi="Verdana"/>
          <w:sz w:val="20"/>
        </w:rPr>
        <w:t xml:space="preserve"> </w:t>
      </w:r>
      <w:r w:rsidR="0090696E">
        <w:rPr>
          <w:rFonts w:ascii="Verdana" w:hAnsi="Verdana"/>
          <w:sz w:val="20"/>
        </w:rPr>
        <w:t>ou du monde académique</w:t>
      </w:r>
      <w:r>
        <w:rPr>
          <w:rFonts w:ascii="Verdana" w:hAnsi="Verdana"/>
          <w:sz w:val="20"/>
        </w:rPr>
        <w:t xml:space="preserve">. </w:t>
      </w:r>
      <w:r w:rsidR="00DE650F" w:rsidRPr="00810E0F">
        <w:rPr>
          <w:rFonts w:ascii="Verdana" w:hAnsi="Verdana"/>
          <w:sz w:val="20"/>
        </w:rPr>
        <w:t>Les membres de ce comité désigneront un président qui veillera au bon déroulement des séances et au respect des règles de fonctionnement</w:t>
      </w:r>
      <w:r w:rsidR="00DE650F">
        <w:rPr>
          <w:rFonts w:ascii="Verdana" w:hAnsi="Verdana"/>
          <w:sz w:val="20"/>
        </w:rPr>
        <w:t>.</w:t>
      </w:r>
    </w:p>
    <w:p w14:paraId="2795FABE" w14:textId="77777777" w:rsidR="00420723" w:rsidRDefault="00420723" w:rsidP="00DF686D">
      <w:pPr>
        <w:pStyle w:val="Paragraphedeliste"/>
        <w:spacing w:before="120"/>
        <w:ind w:left="0"/>
        <w:jc w:val="both"/>
        <w:rPr>
          <w:rFonts w:ascii="Verdana" w:hAnsi="Verdana"/>
          <w:b/>
          <w:bCs/>
          <w:sz w:val="20"/>
        </w:rPr>
      </w:pPr>
    </w:p>
    <w:p w14:paraId="1B92B0B6" w14:textId="77777777" w:rsidR="00061BF7" w:rsidRPr="00420723" w:rsidRDefault="00061BF7" w:rsidP="00DF686D">
      <w:pPr>
        <w:pStyle w:val="Paragraphedeliste"/>
        <w:spacing w:before="120"/>
        <w:ind w:left="0"/>
        <w:jc w:val="both"/>
        <w:rPr>
          <w:rFonts w:ascii="Verdana" w:hAnsi="Verdana"/>
          <w:b/>
          <w:bCs/>
          <w:sz w:val="20"/>
        </w:rPr>
      </w:pPr>
      <w:r w:rsidRPr="00420723">
        <w:rPr>
          <w:rFonts w:ascii="Verdana" w:hAnsi="Verdana"/>
          <w:b/>
          <w:bCs/>
          <w:sz w:val="20"/>
        </w:rPr>
        <w:t xml:space="preserve">Quels sont les critères </w:t>
      </w:r>
      <w:r>
        <w:rPr>
          <w:rFonts w:ascii="Verdana" w:hAnsi="Verdana"/>
          <w:b/>
          <w:bCs/>
          <w:sz w:val="20"/>
        </w:rPr>
        <w:t xml:space="preserve">de labellisation </w:t>
      </w:r>
      <w:r w:rsidRPr="00420723">
        <w:rPr>
          <w:rFonts w:ascii="Verdana" w:hAnsi="Verdana"/>
          <w:b/>
          <w:bCs/>
          <w:sz w:val="20"/>
        </w:rPr>
        <w:t>?</w:t>
      </w:r>
    </w:p>
    <w:p w14:paraId="6592016B" w14:textId="77777777" w:rsidR="00061BF7" w:rsidRDefault="00061BF7" w:rsidP="00DF686D">
      <w:pPr>
        <w:pStyle w:val="Paragraphedeliste"/>
        <w:spacing w:before="120"/>
        <w:ind w:left="0"/>
        <w:jc w:val="both"/>
        <w:rPr>
          <w:rFonts w:ascii="Verdana" w:hAnsi="Verdana"/>
          <w:sz w:val="20"/>
        </w:rPr>
      </w:pPr>
      <w:r w:rsidRPr="00341EF3">
        <w:rPr>
          <w:rFonts w:ascii="Verdana" w:hAnsi="Verdana"/>
          <w:sz w:val="20"/>
        </w:rPr>
        <w:t>Les critères</w:t>
      </w:r>
      <w:r>
        <w:rPr>
          <w:rFonts w:ascii="Verdana" w:hAnsi="Verdana"/>
          <w:sz w:val="20"/>
        </w:rPr>
        <w:t xml:space="preserve"> de labellisation sont : </w:t>
      </w:r>
    </w:p>
    <w:p w14:paraId="2D4D54C4" w14:textId="77777777" w:rsidR="00061BF7" w:rsidRDefault="00061BF7" w:rsidP="00DF686D">
      <w:pPr>
        <w:pStyle w:val="Paragraphedeliste"/>
        <w:numPr>
          <w:ilvl w:val="0"/>
          <w:numId w:val="4"/>
        </w:numPr>
        <w:spacing w:before="120"/>
        <w:jc w:val="both"/>
        <w:rPr>
          <w:rFonts w:ascii="Verdana" w:hAnsi="Verdana"/>
          <w:sz w:val="20"/>
        </w:rPr>
      </w:pPr>
      <w:r>
        <w:rPr>
          <w:rFonts w:ascii="Verdana" w:hAnsi="Verdana"/>
          <w:sz w:val="20"/>
        </w:rPr>
        <w:t xml:space="preserve">Excellence (caractère innovant du projet, qualité de la protection de la propriété intellectuelle et liberté d’exploitation…) ; </w:t>
      </w:r>
    </w:p>
    <w:p w14:paraId="0AB9B674" w14:textId="77777777" w:rsidR="00061BF7" w:rsidRDefault="00061BF7" w:rsidP="00DF686D">
      <w:pPr>
        <w:pStyle w:val="Paragraphedeliste"/>
        <w:numPr>
          <w:ilvl w:val="0"/>
          <w:numId w:val="4"/>
        </w:numPr>
        <w:spacing w:before="120"/>
        <w:jc w:val="both"/>
        <w:rPr>
          <w:rFonts w:ascii="Verdana" w:hAnsi="Verdana"/>
          <w:sz w:val="20"/>
        </w:rPr>
      </w:pPr>
      <w:r>
        <w:rPr>
          <w:rFonts w:ascii="Verdana" w:hAnsi="Verdana"/>
          <w:sz w:val="20"/>
        </w:rPr>
        <w:t xml:space="preserve">Impact (vision, </w:t>
      </w:r>
      <w:r w:rsidRPr="0053708A">
        <w:rPr>
          <w:rFonts w:ascii="Verdana" w:hAnsi="Verdana"/>
          <w:sz w:val="20"/>
        </w:rPr>
        <w:t>éléments porteurs de création de valeur à long terme</w:t>
      </w:r>
      <w:r>
        <w:rPr>
          <w:rFonts w:ascii="Verdana" w:hAnsi="Verdana"/>
          <w:sz w:val="20"/>
        </w:rPr>
        <w:t xml:space="preserve">, taille de marché, retombées socio-économiques potentielles, bénéfices environnementaux…) ; </w:t>
      </w:r>
    </w:p>
    <w:p w14:paraId="11992C0D" w14:textId="3C3BB322" w:rsidR="00061BF7" w:rsidRDefault="00061BF7" w:rsidP="00DF686D">
      <w:pPr>
        <w:pStyle w:val="Paragraphedeliste"/>
        <w:numPr>
          <w:ilvl w:val="0"/>
          <w:numId w:val="4"/>
        </w:numPr>
        <w:spacing w:before="120"/>
        <w:jc w:val="both"/>
        <w:rPr>
          <w:rFonts w:ascii="Verdana" w:hAnsi="Verdana"/>
          <w:sz w:val="20"/>
        </w:rPr>
      </w:pPr>
      <w:r>
        <w:rPr>
          <w:rFonts w:ascii="Verdana" w:hAnsi="Verdana"/>
          <w:sz w:val="20"/>
        </w:rPr>
        <w:t xml:space="preserve">Implémentation (caractère </w:t>
      </w:r>
      <w:proofErr w:type="spellStart"/>
      <w:r w:rsidRPr="00153DF8">
        <w:rPr>
          <w:rFonts w:ascii="Verdana" w:hAnsi="Verdana"/>
          <w:i/>
          <w:iCs/>
          <w:sz w:val="20"/>
        </w:rPr>
        <w:t>investment-ready</w:t>
      </w:r>
      <w:proofErr w:type="spellEnd"/>
      <w:r>
        <w:rPr>
          <w:rFonts w:ascii="Verdana" w:hAnsi="Verdana"/>
          <w:sz w:val="20"/>
        </w:rPr>
        <w:t xml:space="preserve">, qualité de l’équipe, capacité à pénétrer le marché visé et créer de la valeur rapidement, </w:t>
      </w:r>
      <w:r w:rsidRPr="0053708A">
        <w:rPr>
          <w:rFonts w:ascii="Verdana" w:hAnsi="Verdana"/>
          <w:sz w:val="20"/>
        </w:rPr>
        <w:t>prise en compte des contraintes réglementaires ou normatives,</w:t>
      </w:r>
      <w:r>
        <w:rPr>
          <w:rFonts w:ascii="Verdana" w:hAnsi="Verdana"/>
          <w:sz w:val="20"/>
        </w:rPr>
        <w:t xml:space="preserve"> i</w:t>
      </w:r>
      <w:r w:rsidRPr="0053708A">
        <w:rPr>
          <w:rFonts w:ascii="Verdana" w:hAnsi="Verdana"/>
          <w:sz w:val="20"/>
        </w:rPr>
        <w:t xml:space="preserve">dentification des premiers partenaires et clients potentiels </w:t>
      </w:r>
      <w:r>
        <w:rPr>
          <w:rFonts w:ascii="Verdana" w:hAnsi="Verdana"/>
          <w:sz w:val="20"/>
        </w:rPr>
        <w:t>…).</w:t>
      </w:r>
      <w:r w:rsidRPr="00341EF3">
        <w:rPr>
          <w:rFonts w:ascii="Verdana" w:hAnsi="Verdana"/>
          <w:sz w:val="20"/>
        </w:rPr>
        <w:t xml:space="preserve"> </w:t>
      </w:r>
    </w:p>
    <w:p w14:paraId="5953F2F8" w14:textId="77777777" w:rsidR="00061BF7" w:rsidRPr="00341EF3" w:rsidRDefault="00061BF7" w:rsidP="00DF686D">
      <w:pPr>
        <w:pStyle w:val="Paragraphedeliste"/>
        <w:spacing w:before="120"/>
        <w:jc w:val="both"/>
        <w:rPr>
          <w:rFonts w:ascii="Verdana" w:hAnsi="Verdana"/>
          <w:sz w:val="20"/>
        </w:rPr>
      </w:pPr>
    </w:p>
    <w:p w14:paraId="30EA7E87" w14:textId="7D3EF9AD" w:rsidR="00420723" w:rsidRPr="00420723" w:rsidRDefault="00420723" w:rsidP="00DF686D">
      <w:pPr>
        <w:pStyle w:val="Paragraphedeliste"/>
        <w:spacing w:before="120"/>
        <w:ind w:left="0"/>
        <w:jc w:val="both"/>
        <w:rPr>
          <w:rFonts w:ascii="Verdana" w:hAnsi="Verdana"/>
          <w:b/>
          <w:bCs/>
          <w:sz w:val="20"/>
        </w:rPr>
      </w:pPr>
      <w:r w:rsidRPr="00420723">
        <w:rPr>
          <w:rFonts w:ascii="Verdana" w:hAnsi="Verdana"/>
          <w:b/>
          <w:bCs/>
          <w:sz w:val="20"/>
        </w:rPr>
        <w:t>Comment candidater </w:t>
      </w:r>
      <w:r w:rsidR="0090696E">
        <w:rPr>
          <w:rFonts w:ascii="Verdana" w:hAnsi="Verdana"/>
          <w:b/>
          <w:bCs/>
          <w:sz w:val="20"/>
        </w:rPr>
        <w:t xml:space="preserve">à la labellisation </w:t>
      </w:r>
      <w:proofErr w:type="spellStart"/>
      <w:r w:rsidR="00ED09DD">
        <w:rPr>
          <w:rFonts w:ascii="Verdana" w:hAnsi="Verdana"/>
          <w:b/>
          <w:bCs/>
          <w:sz w:val="20"/>
        </w:rPr>
        <w:t>AgriO</w:t>
      </w:r>
      <w:proofErr w:type="spellEnd"/>
      <w:r w:rsidR="00ED09DD">
        <w:rPr>
          <w:rFonts w:ascii="Verdana" w:hAnsi="Verdana"/>
          <w:b/>
          <w:bCs/>
          <w:sz w:val="20"/>
        </w:rPr>
        <w:t xml:space="preserve"> </w:t>
      </w:r>
      <w:r w:rsidR="00061BF7">
        <w:rPr>
          <w:rFonts w:ascii="Verdana" w:hAnsi="Verdana"/>
          <w:b/>
          <w:bCs/>
          <w:sz w:val="20"/>
        </w:rPr>
        <w:t xml:space="preserve">French Tech </w:t>
      </w:r>
      <w:proofErr w:type="spellStart"/>
      <w:r w:rsidR="00061BF7">
        <w:rPr>
          <w:rFonts w:ascii="Verdana" w:hAnsi="Verdana"/>
          <w:b/>
          <w:bCs/>
          <w:sz w:val="20"/>
        </w:rPr>
        <w:t>Seed</w:t>
      </w:r>
      <w:proofErr w:type="spellEnd"/>
      <w:r w:rsidRPr="00420723">
        <w:rPr>
          <w:rFonts w:ascii="Verdana" w:hAnsi="Verdana"/>
          <w:b/>
          <w:bCs/>
          <w:sz w:val="20"/>
        </w:rPr>
        <w:t>?</w:t>
      </w:r>
    </w:p>
    <w:p w14:paraId="65A5CF28" w14:textId="5430382C" w:rsidR="00932457" w:rsidRDefault="00E97B13" w:rsidP="00DF686D">
      <w:pPr>
        <w:pStyle w:val="Paragraphedeliste"/>
        <w:spacing w:before="120"/>
        <w:ind w:left="0"/>
        <w:jc w:val="both"/>
        <w:rPr>
          <w:rFonts w:ascii="Verdana" w:hAnsi="Verdana"/>
          <w:sz w:val="20"/>
        </w:rPr>
      </w:pPr>
      <w:r w:rsidRPr="00E97B13">
        <w:rPr>
          <w:rFonts w:ascii="Verdana" w:hAnsi="Verdana"/>
          <w:sz w:val="20"/>
        </w:rPr>
        <w:t>Pour ca</w:t>
      </w:r>
      <w:r>
        <w:rPr>
          <w:rFonts w:ascii="Verdana" w:hAnsi="Verdana"/>
          <w:sz w:val="20"/>
        </w:rPr>
        <w:t>n</w:t>
      </w:r>
      <w:r w:rsidRPr="00E97B13">
        <w:rPr>
          <w:rFonts w:ascii="Verdana" w:hAnsi="Verdana"/>
          <w:sz w:val="20"/>
        </w:rPr>
        <w:t>d</w:t>
      </w:r>
      <w:r>
        <w:rPr>
          <w:rFonts w:ascii="Verdana" w:hAnsi="Verdana"/>
          <w:sz w:val="20"/>
        </w:rPr>
        <w:t xml:space="preserve">idater, </w:t>
      </w:r>
      <w:r w:rsidR="0090696E">
        <w:rPr>
          <w:rFonts w:ascii="Verdana" w:hAnsi="Verdana"/>
          <w:sz w:val="20"/>
        </w:rPr>
        <w:t xml:space="preserve">il faut </w:t>
      </w:r>
      <w:r w:rsidR="00C62BEC">
        <w:rPr>
          <w:rFonts w:ascii="Verdana" w:hAnsi="Verdana"/>
          <w:sz w:val="20"/>
        </w:rPr>
        <w:t xml:space="preserve">d’abord </w:t>
      </w:r>
      <w:r w:rsidR="0090696E">
        <w:rPr>
          <w:rFonts w:ascii="Verdana" w:hAnsi="Verdana"/>
          <w:sz w:val="20"/>
        </w:rPr>
        <w:t xml:space="preserve">se rapprocher d’un </w:t>
      </w:r>
      <w:r w:rsidR="0053708A">
        <w:rPr>
          <w:rFonts w:ascii="Verdana" w:hAnsi="Verdana"/>
          <w:sz w:val="20"/>
        </w:rPr>
        <w:t xml:space="preserve">des </w:t>
      </w:r>
      <w:r w:rsidR="0090696E">
        <w:rPr>
          <w:rFonts w:ascii="Verdana" w:hAnsi="Verdana"/>
          <w:sz w:val="20"/>
        </w:rPr>
        <w:t xml:space="preserve">partenaires </w:t>
      </w:r>
      <w:proofErr w:type="spellStart"/>
      <w:r w:rsidR="00EA57E1">
        <w:rPr>
          <w:rFonts w:ascii="Verdana" w:hAnsi="Verdana"/>
          <w:sz w:val="20"/>
        </w:rPr>
        <w:t>AgriO</w:t>
      </w:r>
      <w:proofErr w:type="spellEnd"/>
      <w:r w:rsidR="0053708A">
        <w:rPr>
          <w:rFonts w:ascii="Verdana" w:hAnsi="Verdana"/>
          <w:sz w:val="20"/>
        </w:rPr>
        <w:t>. Ce dernier devient le référent de la jeune entreprise candidate</w:t>
      </w:r>
      <w:r w:rsidR="0090696E">
        <w:rPr>
          <w:rFonts w:ascii="Verdana" w:hAnsi="Verdana"/>
          <w:sz w:val="20"/>
        </w:rPr>
        <w:t xml:space="preserve">. </w:t>
      </w:r>
      <w:r w:rsidR="00A10801">
        <w:rPr>
          <w:rFonts w:ascii="Verdana" w:hAnsi="Verdana"/>
          <w:sz w:val="20"/>
        </w:rPr>
        <w:t>Il</w:t>
      </w:r>
      <w:r w:rsidR="0090696E">
        <w:rPr>
          <w:rFonts w:ascii="Verdana" w:hAnsi="Verdana"/>
          <w:sz w:val="20"/>
        </w:rPr>
        <w:t xml:space="preserve"> pourra alors vous aider à présenter un dossier d’admission</w:t>
      </w:r>
      <w:r w:rsidR="007D0522">
        <w:rPr>
          <w:rFonts w:ascii="Verdana" w:hAnsi="Verdana"/>
          <w:sz w:val="20"/>
        </w:rPr>
        <w:t xml:space="preserve"> à l’accompagnement </w:t>
      </w:r>
      <w:proofErr w:type="spellStart"/>
      <w:r w:rsidR="007D0522">
        <w:rPr>
          <w:rFonts w:ascii="Verdana" w:hAnsi="Verdana"/>
          <w:sz w:val="20"/>
        </w:rPr>
        <w:t>AgriO</w:t>
      </w:r>
      <w:proofErr w:type="spellEnd"/>
      <w:r w:rsidR="0082346B">
        <w:rPr>
          <w:rFonts w:ascii="Verdana" w:hAnsi="Verdana"/>
          <w:sz w:val="20"/>
        </w:rPr>
        <w:t>, première étape en amont de la labellisation</w:t>
      </w:r>
      <w:r w:rsidR="00B41930">
        <w:rPr>
          <w:rFonts w:ascii="Verdana" w:hAnsi="Verdana"/>
          <w:sz w:val="20"/>
        </w:rPr>
        <w:t xml:space="preserve"> </w:t>
      </w:r>
      <w:proofErr w:type="spellStart"/>
      <w:r w:rsidR="00ED09DD">
        <w:rPr>
          <w:rFonts w:ascii="Verdana" w:hAnsi="Verdana"/>
          <w:sz w:val="20"/>
        </w:rPr>
        <w:t>AgriO</w:t>
      </w:r>
      <w:proofErr w:type="spellEnd"/>
      <w:r w:rsidR="00ED09DD">
        <w:rPr>
          <w:rFonts w:ascii="Verdana" w:hAnsi="Verdana"/>
          <w:sz w:val="20"/>
        </w:rPr>
        <w:t xml:space="preserve"> French Tech </w:t>
      </w:r>
      <w:proofErr w:type="spellStart"/>
      <w:r w:rsidR="00ED09DD">
        <w:rPr>
          <w:rFonts w:ascii="Verdana" w:hAnsi="Verdana"/>
          <w:sz w:val="20"/>
        </w:rPr>
        <w:t>Seed</w:t>
      </w:r>
      <w:proofErr w:type="spellEnd"/>
      <w:r w:rsidR="0090696E">
        <w:rPr>
          <w:rFonts w:ascii="Verdana" w:hAnsi="Verdana"/>
          <w:sz w:val="20"/>
        </w:rPr>
        <w:t>. Un comité d’admission, composé de</w:t>
      </w:r>
      <w:r w:rsidR="00061BF7">
        <w:rPr>
          <w:rFonts w:ascii="Verdana" w:hAnsi="Verdana"/>
          <w:sz w:val="20"/>
        </w:rPr>
        <w:t>s</w:t>
      </w:r>
      <w:r w:rsidR="0053708A">
        <w:rPr>
          <w:rFonts w:ascii="Verdana" w:hAnsi="Verdana"/>
          <w:sz w:val="20"/>
        </w:rPr>
        <w:t xml:space="preserve"> partenaires </w:t>
      </w:r>
      <w:proofErr w:type="spellStart"/>
      <w:r w:rsidR="0053708A">
        <w:rPr>
          <w:rFonts w:ascii="Verdana" w:hAnsi="Verdana"/>
          <w:sz w:val="20"/>
        </w:rPr>
        <w:t>AgriO</w:t>
      </w:r>
      <w:proofErr w:type="spellEnd"/>
      <w:r w:rsidR="0053708A">
        <w:rPr>
          <w:rFonts w:ascii="Verdana" w:hAnsi="Verdana"/>
          <w:sz w:val="20"/>
        </w:rPr>
        <w:t>,</w:t>
      </w:r>
      <w:r w:rsidR="00810E0F">
        <w:rPr>
          <w:rFonts w:ascii="Verdana" w:hAnsi="Verdana"/>
          <w:sz w:val="20"/>
        </w:rPr>
        <w:t xml:space="preserve"> parmi lesquels ont été désigné</w:t>
      </w:r>
      <w:r w:rsidR="00A10801">
        <w:rPr>
          <w:rFonts w:ascii="Verdana" w:hAnsi="Verdana"/>
          <w:sz w:val="20"/>
        </w:rPr>
        <w:t>s</w:t>
      </w:r>
      <w:r w:rsidR="00810E0F">
        <w:rPr>
          <w:rFonts w:ascii="Verdana" w:hAnsi="Verdana"/>
          <w:sz w:val="20"/>
        </w:rPr>
        <w:t xml:space="preserve"> deux rapporteurs</w:t>
      </w:r>
      <w:r w:rsidR="0053708A">
        <w:rPr>
          <w:rFonts w:ascii="Verdana" w:hAnsi="Verdana"/>
          <w:sz w:val="20"/>
        </w:rPr>
        <w:t xml:space="preserve"> (dont le référent)</w:t>
      </w:r>
      <w:r w:rsidR="0090696E">
        <w:rPr>
          <w:rFonts w:ascii="Verdana" w:hAnsi="Verdana"/>
          <w:sz w:val="20"/>
        </w:rPr>
        <w:t xml:space="preserve">, évalue l’éligibilité de la </w:t>
      </w:r>
      <w:r w:rsidR="00EA57E1">
        <w:rPr>
          <w:rFonts w:ascii="Verdana" w:hAnsi="Verdana"/>
          <w:sz w:val="20"/>
        </w:rPr>
        <w:t>jeune entreprise</w:t>
      </w:r>
      <w:r w:rsidR="0090696E">
        <w:rPr>
          <w:rFonts w:ascii="Verdana" w:hAnsi="Verdana"/>
          <w:sz w:val="20"/>
        </w:rPr>
        <w:t xml:space="preserve"> candidate, la « consistance » de son dossier</w:t>
      </w:r>
      <w:r w:rsidR="0082346B">
        <w:rPr>
          <w:rFonts w:ascii="Verdana" w:hAnsi="Verdana"/>
          <w:sz w:val="20"/>
        </w:rPr>
        <w:t xml:space="preserve"> et identifie les forces et les points de progrès</w:t>
      </w:r>
      <w:r w:rsidR="0090696E">
        <w:rPr>
          <w:rFonts w:ascii="Verdana" w:hAnsi="Verdana"/>
          <w:sz w:val="20"/>
        </w:rPr>
        <w:t xml:space="preserve">. </w:t>
      </w:r>
    </w:p>
    <w:p w14:paraId="40E35CCE" w14:textId="73D1DF1D" w:rsidR="00932457" w:rsidRDefault="0090696E" w:rsidP="00DF686D">
      <w:pPr>
        <w:pStyle w:val="Paragraphedeliste"/>
        <w:spacing w:before="120"/>
        <w:ind w:left="0"/>
        <w:jc w:val="both"/>
        <w:rPr>
          <w:rFonts w:ascii="Verdana" w:hAnsi="Verdana"/>
          <w:sz w:val="20"/>
        </w:rPr>
      </w:pPr>
      <w:r>
        <w:rPr>
          <w:rFonts w:ascii="Verdana" w:hAnsi="Verdana"/>
          <w:sz w:val="20"/>
        </w:rPr>
        <w:t xml:space="preserve">Si le dossier n’est pas assez mature, la </w:t>
      </w:r>
      <w:r w:rsidR="00EA57E1">
        <w:rPr>
          <w:rFonts w:ascii="Verdana" w:hAnsi="Verdana"/>
          <w:sz w:val="20"/>
        </w:rPr>
        <w:t>jeune entreprise</w:t>
      </w:r>
      <w:r>
        <w:rPr>
          <w:rFonts w:ascii="Verdana" w:hAnsi="Verdana"/>
          <w:sz w:val="20"/>
        </w:rPr>
        <w:t xml:space="preserve"> n</w:t>
      </w:r>
      <w:r w:rsidR="00C62BEC">
        <w:rPr>
          <w:rFonts w:ascii="Verdana" w:hAnsi="Verdana"/>
          <w:sz w:val="20"/>
        </w:rPr>
        <w:t>’est</w:t>
      </w:r>
      <w:r w:rsidR="00810E0F">
        <w:rPr>
          <w:rFonts w:ascii="Verdana" w:hAnsi="Verdana"/>
          <w:sz w:val="20"/>
        </w:rPr>
        <w:t xml:space="preserve"> </w:t>
      </w:r>
      <w:r>
        <w:rPr>
          <w:rFonts w:ascii="Verdana" w:hAnsi="Verdana"/>
          <w:sz w:val="20"/>
        </w:rPr>
        <w:t xml:space="preserve">pas admise. Elle </w:t>
      </w:r>
      <w:r w:rsidR="00C62BEC">
        <w:rPr>
          <w:rFonts w:ascii="Verdana" w:hAnsi="Verdana"/>
          <w:sz w:val="20"/>
        </w:rPr>
        <w:t>pourra</w:t>
      </w:r>
      <w:r>
        <w:rPr>
          <w:rFonts w:ascii="Verdana" w:hAnsi="Verdana"/>
          <w:sz w:val="20"/>
        </w:rPr>
        <w:t xml:space="preserve"> </w:t>
      </w:r>
      <w:r w:rsidR="00810E0F">
        <w:rPr>
          <w:rFonts w:ascii="Verdana" w:hAnsi="Verdana"/>
          <w:sz w:val="20"/>
        </w:rPr>
        <w:t xml:space="preserve">alors </w:t>
      </w:r>
      <w:r>
        <w:rPr>
          <w:rFonts w:ascii="Verdana" w:hAnsi="Verdana"/>
          <w:sz w:val="20"/>
        </w:rPr>
        <w:t>resoumettre son dossier lors d’une nouvelle session</w:t>
      </w:r>
      <w:r w:rsidR="0082346B">
        <w:rPr>
          <w:rFonts w:ascii="Verdana" w:hAnsi="Verdana"/>
          <w:sz w:val="20"/>
        </w:rPr>
        <w:t xml:space="preserve"> d’admission après avoir retravaillé son projet avec </w:t>
      </w:r>
      <w:r w:rsidR="00C62BEC">
        <w:rPr>
          <w:rFonts w:ascii="Verdana" w:hAnsi="Verdana"/>
          <w:sz w:val="20"/>
        </w:rPr>
        <w:t xml:space="preserve">ses </w:t>
      </w:r>
      <w:r w:rsidR="00061BF7">
        <w:rPr>
          <w:rFonts w:ascii="Verdana" w:hAnsi="Verdana"/>
          <w:sz w:val="20"/>
        </w:rPr>
        <w:t xml:space="preserve">accompagnateurs </w:t>
      </w:r>
      <w:r w:rsidR="00C62BEC">
        <w:rPr>
          <w:rFonts w:ascii="Verdana" w:hAnsi="Verdana"/>
          <w:sz w:val="20"/>
        </w:rPr>
        <w:t>locaux</w:t>
      </w:r>
      <w:r>
        <w:rPr>
          <w:rFonts w:ascii="Verdana" w:hAnsi="Verdana"/>
          <w:sz w:val="20"/>
        </w:rPr>
        <w:t>.</w:t>
      </w:r>
      <w:r w:rsidR="00810E0F">
        <w:rPr>
          <w:rFonts w:ascii="Verdana" w:hAnsi="Verdana"/>
          <w:sz w:val="20"/>
        </w:rPr>
        <w:t xml:space="preserve"> </w:t>
      </w:r>
    </w:p>
    <w:p w14:paraId="6D1985BB" w14:textId="7EC7EEA6" w:rsidR="005F56A6" w:rsidRDefault="00C62BEC" w:rsidP="00DF686D">
      <w:pPr>
        <w:pStyle w:val="Paragraphedeliste"/>
        <w:spacing w:before="120"/>
        <w:ind w:left="0"/>
        <w:jc w:val="both"/>
        <w:rPr>
          <w:rFonts w:ascii="Verdana" w:hAnsi="Verdana"/>
          <w:sz w:val="20"/>
        </w:rPr>
      </w:pPr>
      <w:r>
        <w:rPr>
          <w:rFonts w:ascii="Verdana" w:hAnsi="Verdana"/>
          <w:sz w:val="20"/>
        </w:rPr>
        <w:t xml:space="preserve">La </w:t>
      </w:r>
      <w:r w:rsidR="00EA57E1">
        <w:rPr>
          <w:rFonts w:ascii="Verdana" w:hAnsi="Verdana"/>
          <w:sz w:val="20"/>
        </w:rPr>
        <w:t>jeune entreprise</w:t>
      </w:r>
      <w:r w:rsidR="0082346B">
        <w:rPr>
          <w:rFonts w:ascii="Verdana" w:hAnsi="Verdana"/>
          <w:sz w:val="20"/>
        </w:rPr>
        <w:t xml:space="preserve"> admise </w:t>
      </w:r>
      <w:r>
        <w:rPr>
          <w:rFonts w:ascii="Verdana" w:hAnsi="Verdana"/>
          <w:sz w:val="20"/>
        </w:rPr>
        <w:t xml:space="preserve">peut </w:t>
      </w:r>
      <w:r w:rsidR="00810E0F">
        <w:rPr>
          <w:rFonts w:ascii="Verdana" w:hAnsi="Verdana"/>
          <w:sz w:val="20"/>
        </w:rPr>
        <w:t xml:space="preserve">quant à elle se voir proposer </w:t>
      </w:r>
      <w:r w:rsidR="0082346B">
        <w:rPr>
          <w:rFonts w:ascii="Verdana" w:hAnsi="Verdana"/>
          <w:sz w:val="20"/>
        </w:rPr>
        <w:t xml:space="preserve">un </w:t>
      </w:r>
      <w:r w:rsidR="0082346B" w:rsidRPr="00932457">
        <w:rPr>
          <w:rFonts w:ascii="Verdana" w:hAnsi="Verdana"/>
          <w:b/>
          <w:bCs/>
          <w:sz w:val="20"/>
        </w:rPr>
        <w:t xml:space="preserve">accompagnement </w:t>
      </w:r>
      <w:proofErr w:type="spellStart"/>
      <w:r w:rsidR="005F56A6" w:rsidRPr="00932457">
        <w:rPr>
          <w:rFonts w:ascii="Verdana" w:hAnsi="Verdana"/>
          <w:b/>
          <w:bCs/>
          <w:sz w:val="20"/>
        </w:rPr>
        <w:t>AgriO</w:t>
      </w:r>
      <w:proofErr w:type="spellEnd"/>
      <w:r w:rsidR="005F56A6">
        <w:rPr>
          <w:rFonts w:ascii="Verdana" w:hAnsi="Verdana"/>
          <w:sz w:val="20"/>
        </w:rPr>
        <w:t xml:space="preserve"> </w:t>
      </w:r>
      <w:r w:rsidR="0082346B">
        <w:rPr>
          <w:rFonts w:ascii="Verdana" w:hAnsi="Verdana"/>
          <w:sz w:val="20"/>
        </w:rPr>
        <w:t>personnalisé</w:t>
      </w:r>
      <w:r w:rsidR="00810E0F">
        <w:rPr>
          <w:rFonts w:ascii="Verdana" w:hAnsi="Verdana"/>
          <w:sz w:val="20"/>
        </w:rPr>
        <w:t xml:space="preserve"> en vue de </w:t>
      </w:r>
      <w:r>
        <w:rPr>
          <w:rFonts w:ascii="Verdana" w:hAnsi="Verdana"/>
          <w:sz w:val="20"/>
        </w:rPr>
        <w:t xml:space="preserve">sa </w:t>
      </w:r>
      <w:r w:rsidR="00810E0F">
        <w:rPr>
          <w:rFonts w:ascii="Verdana" w:hAnsi="Verdana"/>
          <w:sz w:val="20"/>
        </w:rPr>
        <w:t>labellisation. Le comité d’admission</w:t>
      </w:r>
      <w:r w:rsidR="00810E0F" w:rsidRPr="00810E0F">
        <w:rPr>
          <w:rFonts w:ascii="Verdana" w:hAnsi="Verdana"/>
          <w:sz w:val="20"/>
        </w:rPr>
        <w:t xml:space="preserve"> préconise</w:t>
      </w:r>
      <w:r>
        <w:rPr>
          <w:rFonts w:ascii="Verdana" w:hAnsi="Verdana"/>
          <w:sz w:val="20"/>
        </w:rPr>
        <w:t xml:space="preserve"> ainsi un plan d’actions</w:t>
      </w:r>
      <w:r w:rsidR="00061BF7">
        <w:rPr>
          <w:rFonts w:ascii="Verdana" w:hAnsi="Verdana"/>
          <w:sz w:val="20"/>
        </w:rPr>
        <w:t xml:space="preserve"> </w:t>
      </w:r>
      <w:r>
        <w:rPr>
          <w:rFonts w:ascii="Verdana" w:hAnsi="Verdana"/>
          <w:sz w:val="20"/>
        </w:rPr>
        <w:t xml:space="preserve">le </w:t>
      </w:r>
      <w:r w:rsidR="00810E0F" w:rsidRPr="00810E0F">
        <w:rPr>
          <w:rFonts w:ascii="Verdana" w:hAnsi="Verdana"/>
          <w:sz w:val="20"/>
        </w:rPr>
        <w:t xml:space="preserve">plus adapté à l’équipe de la </w:t>
      </w:r>
      <w:r w:rsidR="00EA57E1">
        <w:rPr>
          <w:rFonts w:ascii="Verdana" w:hAnsi="Verdana"/>
          <w:sz w:val="20"/>
        </w:rPr>
        <w:t>jeune entreprise</w:t>
      </w:r>
      <w:r w:rsidR="00810E0F" w:rsidRPr="00810E0F">
        <w:rPr>
          <w:rFonts w:ascii="Verdana" w:hAnsi="Verdana"/>
          <w:sz w:val="20"/>
        </w:rPr>
        <w:t xml:space="preserve"> pour qu’elle puisse se présenter dans les meilleures conditions auprès des investisseurs. Si la </w:t>
      </w:r>
      <w:r w:rsidR="00EA57E1">
        <w:rPr>
          <w:rFonts w:ascii="Verdana" w:hAnsi="Verdana"/>
          <w:sz w:val="20"/>
        </w:rPr>
        <w:t>jeune entreprise</w:t>
      </w:r>
      <w:r w:rsidR="00810E0F" w:rsidRPr="00810E0F">
        <w:rPr>
          <w:rFonts w:ascii="Verdana" w:hAnsi="Verdana"/>
          <w:sz w:val="20"/>
        </w:rPr>
        <w:t xml:space="preserve"> est considérée suffisamment mature, elle </w:t>
      </w:r>
      <w:r>
        <w:rPr>
          <w:rFonts w:ascii="Verdana" w:hAnsi="Verdana"/>
          <w:sz w:val="20"/>
        </w:rPr>
        <w:t>peut</w:t>
      </w:r>
      <w:r w:rsidR="00810E0F" w:rsidRPr="00810E0F">
        <w:rPr>
          <w:rFonts w:ascii="Verdana" w:hAnsi="Verdana"/>
          <w:sz w:val="20"/>
        </w:rPr>
        <w:t xml:space="preserve"> être présentée directement au comité de </w:t>
      </w:r>
      <w:r w:rsidR="00810E0F" w:rsidRPr="00810E0F">
        <w:rPr>
          <w:rFonts w:ascii="Verdana" w:hAnsi="Verdana"/>
          <w:sz w:val="20"/>
        </w:rPr>
        <w:lastRenderedPageBreak/>
        <w:t>labellisation</w:t>
      </w:r>
      <w:r>
        <w:rPr>
          <w:rFonts w:ascii="Verdana" w:hAnsi="Verdana"/>
          <w:sz w:val="20"/>
        </w:rPr>
        <w:t>.</w:t>
      </w:r>
      <w:r w:rsidR="005F56A6">
        <w:rPr>
          <w:rFonts w:ascii="Verdana" w:hAnsi="Verdana"/>
          <w:sz w:val="20"/>
        </w:rPr>
        <w:t xml:space="preserve"> Si la </w:t>
      </w:r>
      <w:r w:rsidR="00EA57E1">
        <w:rPr>
          <w:rFonts w:ascii="Verdana" w:hAnsi="Verdana"/>
          <w:sz w:val="20"/>
        </w:rPr>
        <w:t>jeune entreprise</w:t>
      </w:r>
      <w:r w:rsidR="005F56A6">
        <w:rPr>
          <w:rFonts w:ascii="Verdana" w:hAnsi="Verdana"/>
          <w:sz w:val="20"/>
        </w:rPr>
        <w:t xml:space="preserve"> est lauréat</w:t>
      </w:r>
      <w:r w:rsidR="00932457">
        <w:rPr>
          <w:rFonts w:ascii="Verdana" w:hAnsi="Verdana"/>
          <w:sz w:val="20"/>
        </w:rPr>
        <w:t>e</w:t>
      </w:r>
      <w:r w:rsidR="005F56A6">
        <w:rPr>
          <w:rFonts w:ascii="Verdana" w:hAnsi="Verdana"/>
          <w:sz w:val="20"/>
        </w:rPr>
        <w:t xml:space="preserve"> du concours i</w:t>
      </w:r>
      <w:r w:rsidR="00A10801">
        <w:rPr>
          <w:rFonts w:ascii="Verdana" w:hAnsi="Verdana"/>
          <w:sz w:val="20"/>
        </w:rPr>
        <w:t>-</w:t>
      </w:r>
      <w:proofErr w:type="spellStart"/>
      <w:r w:rsidR="005F56A6">
        <w:rPr>
          <w:rFonts w:ascii="Verdana" w:hAnsi="Verdana"/>
          <w:sz w:val="20"/>
        </w:rPr>
        <w:t>Lab</w:t>
      </w:r>
      <w:proofErr w:type="spellEnd"/>
      <w:r w:rsidR="005F56A6">
        <w:rPr>
          <w:rFonts w:ascii="Verdana" w:hAnsi="Verdana"/>
          <w:sz w:val="20"/>
        </w:rPr>
        <w:t xml:space="preserve"> ou </w:t>
      </w:r>
      <w:proofErr w:type="spellStart"/>
      <w:r w:rsidR="005F56A6">
        <w:rPr>
          <w:rFonts w:ascii="Verdana" w:hAnsi="Verdana"/>
          <w:sz w:val="20"/>
        </w:rPr>
        <w:t>i</w:t>
      </w:r>
      <w:r w:rsidR="00A10801">
        <w:rPr>
          <w:rFonts w:ascii="Verdana" w:hAnsi="Verdana"/>
          <w:sz w:val="20"/>
        </w:rPr>
        <w:t>-</w:t>
      </w:r>
      <w:r w:rsidR="005F56A6">
        <w:rPr>
          <w:rFonts w:ascii="Verdana" w:hAnsi="Verdana"/>
          <w:sz w:val="20"/>
        </w:rPr>
        <w:t>Nov</w:t>
      </w:r>
      <w:proofErr w:type="spellEnd"/>
      <w:r w:rsidR="005F56A6">
        <w:rPr>
          <w:rFonts w:ascii="Verdana" w:hAnsi="Verdana"/>
          <w:sz w:val="20"/>
        </w:rPr>
        <w:t xml:space="preserve">, elle </w:t>
      </w:r>
      <w:r w:rsidR="00932457">
        <w:rPr>
          <w:rFonts w:ascii="Verdana" w:hAnsi="Verdana"/>
          <w:sz w:val="20"/>
        </w:rPr>
        <w:t xml:space="preserve">peut </w:t>
      </w:r>
      <w:r w:rsidR="005F56A6">
        <w:rPr>
          <w:rFonts w:ascii="Verdana" w:hAnsi="Verdana"/>
          <w:sz w:val="20"/>
        </w:rPr>
        <w:t>prend</w:t>
      </w:r>
      <w:r w:rsidR="00932457">
        <w:rPr>
          <w:rFonts w:ascii="Verdana" w:hAnsi="Verdana"/>
          <w:sz w:val="20"/>
        </w:rPr>
        <w:t>re</w:t>
      </w:r>
      <w:r w:rsidR="005F56A6">
        <w:rPr>
          <w:rFonts w:ascii="Verdana" w:hAnsi="Verdana"/>
          <w:sz w:val="20"/>
        </w:rPr>
        <w:t xml:space="preserve"> contact directement avec la </w:t>
      </w:r>
      <w:hyperlink r:id="rId10" w:history="1">
        <w:r w:rsidR="005F56A6" w:rsidRPr="005F56A6">
          <w:rPr>
            <w:rStyle w:val="Lienhypertexte"/>
            <w:rFonts w:ascii="Verdana" w:hAnsi="Verdana"/>
            <w:sz w:val="20"/>
          </w:rPr>
          <w:t>Direction Régional</w:t>
        </w:r>
        <w:r w:rsidR="00932457">
          <w:rPr>
            <w:rStyle w:val="Lienhypertexte"/>
            <w:rFonts w:ascii="Verdana" w:hAnsi="Verdana"/>
            <w:sz w:val="20"/>
          </w:rPr>
          <w:t>e</w:t>
        </w:r>
        <w:r w:rsidR="005F56A6" w:rsidRPr="005F56A6">
          <w:rPr>
            <w:rStyle w:val="Lienhypertexte"/>
            <w:rFonts w:ascii="Verdana" w:hAnsi="Verdana"/>
            <w:sz w:val="20"/>
          </w:rPr>
          <w:t xml:space="preserve"> </w:t>
        </w:r>
        <w:proofErr w:type="spellStart"/>
        <w:r w:rsidR="005F56A6" w:rsidRPr="005F56A6">
          <w:rPr>
            <w:rStyle w:val="Lienhypertexte"/>
            <w:rFonts w:ascii="Verdana" w:hAnsi="Verdana"/>
            <w:sz w:val="20"/>
          </w:rPr>
          <w:t>Bpifrance</w:t>
        </w:r>
        <w:proofErr w:type="spellEnd"/>
      </w:hyperlink>
      <w:r w:rsidR="005F56A6">
        <w:rPr>
          <w:rFonts w:ascii="Verdana" w:hAnsi="Verdana"/>
          <w:sz w:val="20"/>
        </w:rPr>
        <w:t xml:space="preserve"> de son siège social</w:t>
      </w:r>
      <w:r w:rsidR="00ED09DD">
        <w:rPr>
          <w:rFonts w:ascii="Verdana" w:hAnsi="Verdana"/>
          <w:sz w:val="20"/>
        </w:rPr>
        <w:t xml:space="preserve"> pour obtenir les obligations convertibles </w:t>
      </w:r>
      <w:proofErr w:type="spellStart"/>
      <w:r w:rsidR="00ED09DD">
        <w:rPr>
          <w:rFonts w:ascii="Verdana" w:hAnsi="Verdana"/>
          <w:sz w:val="20"/>
        </w:rPr>
        <w:t>Bpifrance</w:t>
      </w:r>
      <w:proofErr w:type="spellEnd"/>
      <w:r w:rsidR="005F56A6">
        <w:rPr>
          <w:rFonts w:ascii="Verdana" w:hAnsi="Verdana"/>
          <w:sz w:val="20"/>
        </w:rPr>
        <w:t>.</w:t>
      </w:r>
      <w:r w:rsidR="00ED09DD">
        <w:rPr>
          <w:rFonts w:ascii="Verdana" w:hAnsi="Verdana"/>
          <w:sz w:val="20"/>
        </w:rPr>
        <w:t xml:space="preserve"> </w:t>
      </w:r>
      <w:r w:rsidR="00D1533F">
        <w:rPr>
          <w:rFonts w:ascii="Verdana" w:hAnsi="Verdana"/>
          <w:sz w:val="20"/>
        </w:rPr>
        <w:t>L</w:t>
      </w:r>
      <w:r w:rsidR="00ED09DD">
        <w:rPr>
          <w:rFonts w:ascii="Verdana" w:hAnsi="Verdana"/>
          <w:sz w:val="20"/>
        </w:rPr>
        <w:t xml:space="preserve">e consortium </w:t>
      </w:r>
      <w:proofErr w:type="spellStart"/>
      <w:r w:rsidR="00ED09DD">
        <w:rPr>
          <w:rFonts w:ascii="Verdana" w:hAnsi="Verdana"/>
          <w:sz w:val="20"/>
        </w:rPr>
        <w:t>AgriO</w:t>
      </w:r>
      <w:proofErr w:type="spellEnd"/>
      <w:r w:rsidR="00ED09DD">
        <w:rPr>
          <w:rFonts w:ascii="Verdana" w:hAnsi="Verdana"/>
          <w:sz w:val="20"/>
        </w:rPr>
        <w:t xml:space="preserve"> incite </w:t>
      </w:r>
      <w:r w:rsidR="00D1533F">
        <w:rPr>
          <w:rFonts w:ascii="Verdana" w:hAnsi="Verdana"/>
          <w:sz w:val="20"/>
        </w:rPr>
        <w:t xml:space="preserve">néanmoins </w:t>
      </w:r>
      <w:r w:rsidR="00ED09DD">
        <w:rPr>
          <w:rFonts w:ascii="Verdana" w:hAnsi="Verdana"/>
          <w:sz w:val="20"/>
        </w:rPr>
        <w:t xml:space="preserve">très fortement les jeunes entreprises lauréates à bénéficier de l’accompagnement </w:t>
      </w:r>
      <w:proofErr w:type="spellStart"/>
      <w:r w:rsidR="00ED09DD">
        <w:rPr>
          <w:rFonts w:ascii="Verdana" w:hAnsi="Verdana"/>
          <w:sz w:val="20"/>
        </w:rPr>
        <w:t>AgriO</w:t>
      </w:r>
      <w:proofErr w:type="spellEnd"/>
      <w:r w:rsidR="00ED09DD">
        <w:rPr>
          <w:rFonts w:ascii="Verdana" w:hAnsi="Verdana"/>
          <w:sz w:val="20"/>
        </w:rPr>
        <w:t xml:space="preserve">. </w:t>
      </w:r>
    </w:p>
    <w:p w14:paraId="46DEDC17" w14:textId="77777777" w:rsidR="005F56A6" w:rsidRDefault="005F56A6" w:rsidP="00DF686D">
      <w:pPr>
        <w:pStyle w:val="Paragraphedeliste"/>
        <w:spacing w:before="120"/>
        <w:ind w:left="0"/>
        <w:jc w:val="both"/>
        <w:rPr>
          <w:rFonts w:ascii="Verdana" w:hAnsi="Verdana"/>
          <w:sz w:val="20"/>
        </w:rPr>
      </w:pPr>
    </w:p>
    <w:p w14:paraId="4DDF1EBD" w14:textId="77777777" w:rsidR="00932457" w:rsidRDefault="00932457" w:rsidP="00DF686D">
      <w:pPr>
        <w:pStyle w:val="Paragraphedeliste"/>
        <w:spacing w:before="120"/>
        <w:ind w:left="0"/>
        <w:jc w:val="both"/>
        <w:rPr>
          <w:rFonts w:ascii="Verdana" w:hAnsi="Verdana"/>
          <w:b/>
          <w:bCs/>
          <w:sz w:val="20"/>
        </w:rPr>
      </w:pPr>
      <w:r w:rsidRPr="00B415D6">
        <w:rPr>
          <w:rFonts w:ascii="Verdana" w:hAnsi="Verdana"/>
          <w:b/>
          <w:bCs/>
          <w:sz w:val="20"/>
        </w:rPr>
        <w:t>Comment se déroule la soutenance devant le comité de labellisation ?</w:t>
      </w:r>
    </w:p>
    <w:p w14:paraId="03AB0671" w14:textId="7DF1561E" w:rsidR="00932457" w:rsidRDefault="00932457" w:rsidP="00DF686D">
      <w:pPr>
        <w:pStyle w:val="Paragraphedeliste"/>
        <w:spacing w:before="120"/>
        <w:ind w:left="0"/>
        <w:jc w:val="both"/>
        <w:rPr>
          <w:rFonts w:ascii="Verdana" w:hAnsi="Verdana"/>
          <w:sz w:val="20"/>
        </w:rPr>
      </w:pPr>
      <w:r>
        <w:rPr>
          <w:rFonts w:ascii="Verdana" w:hAnsi="Verdana"/>
          <w:sz w:val="20"/>
        </w:rPr>
        <w:t>L</w:t>
      </w:r>
      <w:r w:rsidRPr="00341EF3">
        <w:rPr>
          <w:rFonts w:ascii="Verdana" w:hAnsi="Verdana"/>
          <w:sz w:val="20"/>
        </w:rPr>
        <w:t xml:space="preserve">e </w:t>
      </w:r>
      <w:r>
        <w:rPr>
          <w:rFonts w:ascii="Verdana" w:hAnsi="Verdana"/>
          <w:sz w:val="20"/>
        </w:rPr>
        <w:t xml:space="preserve">dirigeant de la jeune entreprise candidate, accompagné de son référent parmi les partenaires </w:t>
      </w:r>
      <w:proofErr w:type="spellStart"/>
      <w:r>
        <w:rPr>
          <w:rFonts w:ascii="Verdana" w:hAnsi="Verdana"/>
          <w:sz w:val="20"/>
        </w:rPr>
        <w:t>AgriO</w:t>
      </w:r>
      <w:proofErr w:type="spellEnd"/>
      <w:r>
        <w:rPr>
          <w:rFonts w:ascii="Verdana" w:hAnsi="Verdana"/>
          <w:sz w:val="20"/>
        </w:rPr>
        <w:t xml:space="preserve">, présente son dossier et répond aux questions des membres du comité. En amont du jour J, la jeune entreprise candidate aura pu révoquer </w:t>
      </w:r>
      <w:r w:rsidRPr="00173CD2">
        <w:rPr>
          <w:rFonts w:ascii="Verdana" w:hAnsi="Verdana"/>
          <w:sz w:val="20"/>
        </w:rPr>
        <w:t>jusqu’à 3 membr</w:t>
      </w:r>
      <w:r>
        <w:rPr>
          <w:rFonts w:ascii="Verdana" w:hAnsi="Verdana"/>
          <w:sz w:val="20"/>
        </w:rPr>
        <w:t xml:space="preserve">es de ce comité de labellisation. Au moment de la délibération, seul le partenaire </w:t>
      </w:r>
      <w:proofErr w:type="spellStart"/>
      <w:r>
        <w:rPr>
          <w:rFonts w:ascii="Verdana" w:hAnsi="Verdana"/>
          <w:sz w:val="20"/>
        </w:rPr>
        <w:t>AgriO</w:t>
      </w:r>
      <w:proofErr w:type="spellEnd"/>
      <w:r>
        <w:rPr>
          <w:rFonts w:ascii="Verdana" w:hAnsi="Verdana"/>
          <w:sz w:val="20"/>
        </w:rPr>
        <w:t xml:space="preserve"> référent est présent. La réponse est apportée le jour même au candidat. </w:t>
      </w:r>
      <w:r w:rsidRPr="00173CD2">
        <w:rPr>
          <w:rFonts w:ascii="Verdana" w:hAnsi="Verdana"/>
          <w:sz w:val="20"/>
        </w:rPr>
        <w:t>Le</w:t>
      </w:r>
      <w:r w:rsidRPr="00173CD2">
        <w:rPr>
          <w:rFonts w:ascii="Verdana" w:hAnsi="Verdana"/>
          <w:i/>
          <w:iCs/>
          <w:sz w:val="20"/>
        </w:rPr>
        <w:t xml:space="preserve"> Courrier Prescripteur </w:t>
      </w:r>
      <w:proofErr w:type="spellStart"/>
      <w:r w:rsidRPr="00173CD2">
        <w:rPr>
          <w:rFonts w:ascii="Verdana" w:hAnsi="Verdana"/>
          <w:i/>
          <w:iCs/>
          <w:sz w:val="20"/>
        </w:rPr>
        <w:t>AgriO</w:t>
      </w:r>
      <w:proofErr w:type="spellEnd"/>
      <w:r>
        <w:rPr>
          <w:rFonts w:ascii="Verdana" w:hAnsi="Verdana"/>
          <w:sz w:val="20"/>
        </w:rPr>
        <w:t xml:space="preserve">, officialisant la labellisation, la date associée, et présentant une synthèse de l’expertise du comité, est ensuite envoyée au dirigeant de la jeune entreprise labellisée. </w:t>
      </w:r>
    </w:p>
    <w:p w14:paraId="5322BEFE" w14:textId="77777777" w:rsidR="00932457" w:rsidRDefault="00932457" w:rsidP="00DF686D">
      <w:pPr>
        <w:pStyle w:val="Paragraphedeliste"/>
        <w:spacing w:before="120"/>
        <w:ind w:left="0"/>
        <w:jc w:val="both"/>
        <w:rPr>
          <w:rFonts w:ascii="Verdana" w:hAnsi="Verdana"/>
          <w:b/>
          <w:bCs/>
          <w:sz w:val="20"/>
        </w:rPr>
      </w:pPr>
    </w:p>
    <w:p w14:paraId="73A1310E" w14:textId="77777777" w:rsidR="00932457" w:rsidRPr="00173CD2" w:rsidRDefault="00932457" w:rsidP="00DF686D">
      <w:pPr>
        <w:pStyle w:val="Paragraphedeliste"/>
        <w:spacing w:before="120"/>
        <w:ind w:left="0"/>
        <w:jc w:val="both"/>
        <w:rPr>
          <w:rFonts w:ascii="Verdana" w:hAnsi="Verdana"/>
          <w:b/>
          <w:bCs/>
          <w:sz w:val="20"/>
        </w:rPr>
      </w:pPr>
      <w:r w:rsidRPr="00173CD2">
        <w:rPr>
          <w:rFonts w:ascii="Verdana" w:hAnsi="Verdana"/>
          <w:b/>
          <w:bCs/>
          <w:sz w:val="20"/>
        </w:rPr>
        <w:t>Plusieurs jeunes entreprises concurrentes peuvent-elles obtenir le label ?</w:t>
      </w:r>
    </w:p>
    <w:p w14:paraId="09E3DEB9" w14:textId="5A856E58" w:rsidR="00932457" w:rsidRPr="00E97B13" w:rsidRDefault="00431009" w:rsidP="00DF686D">
      <w:pPr>
        <w:pStyle w:val="Paragraphedeliste"/>
        <w:spacing w:before="120"/>
        <w:ind w:left="0"/>
        <w:jc w:val="both"/>
        <w:rPr>
          <w:rFonts w:ascii="Verdana" w:hAnsi="Verdana"/>
          <w:sz w:val="20"/>
        </w:rPr>
      </w:pPr>
      <w:r w:rsidRPr="0096385E">
        <w:rPr>
          <w:rFonts w:ascii="Verdana" w:hAnsi="Verdana"/>
          <w:sz w:val="20"/>
        </w:rPr>
        <w:t>OUI</w:t>
      </w:r>
      <w:r w:rsidR="00932457" w:rsidRPr="0096385E">
        <w:rPr>
          <w:rFonts w:ascii="Verdana" w:hAnsi="Verdana"/>
          <w:sz w:val="20"/>
        </w:rPr>
        <w:t xml:space="preserve">. En matière d’innovation et </w:t>
      </w:r>
      <w:r w:rsidR="00932457" w:rsidRPr="00D1533F">
        <w:rPr>
          <w:rFonts w:ascii="Verdana" w:hAnsi="Verdana"/>
          <w:i/>
          <w:sz w:val="20"/>
        </w:rPr>
        <w:t>a fortiori</w:t>
      </w:r>
      <w:r w:rsidR="00932457" w:rsidRPr="0096385E">
        <w:rPr>
          <w:rFonts w:ascii="Verdana" w:hAnsi="Verdana"/>
          <w:sz w:val="20"/>
        </w:rPr>
        <w:t xml:space="preserve"> en phase d’amorçage, il ne serait pas prudent de mettre tous </w:t>
      </w:r>
      <w:r w:rsidR="00001C55">
        <w:rPr>
          <w:rFonts w:ascii="Verdana" w:hAnsi="Verdana"/>
          <w:sz w:val="20"/>
        </w:rPr>
        <w:t>s</w:t>
      </w:r>
      <w:r w:rsidR="00932457" w:rsidRPr="0096385E">
        <w:rPr>
          <w:rFonts w:ascii="Verdana" w:hAnsi="Verdana"/>
          <w:sz w:val="20"/>
        </w:rPr>
        <w:t xml:space="preserve">es </w:t>
      </w:r>
      <w:r w:rsidR="00932457">
        <w:rPr>
          <w:rFonts w:ascii="Verdana" w:hAnsi="Verdana"/>
          <w:sz w:val="20"/>
        </w:rPr>
        <w:t xml:space="preserve">œufs dans le même panier. Chaque évaluation de dossier est individualisée, et plusieurs dossiers portant sur le même marché peuvent chacun remplir les critères de labellisation (sachant que l’analyse de l’environnement concurrentiel est un des critères). </w:t>
      </w:r>
      <w:r w:rsidR="00CA7A0F">
        <w:rPr>
          <w:rFonts w:ascii="Verdana" w:hAnsi="Verdana"/>
          <w:sz w:val="20"/>
        </w:rPr>
        <w:t xml:space="preserve">Par ailleurs, les partenaires </w:t>
      </w:r>
      <w:proofErr w:type="spellStart"/>
      <w:r w:rsidR="00932457">
        <w:rPr>
          <w:rFonts w:ascii="Verdana" w:hAnsi="Verdana"/>
          <w:sz w:val="20"/>
        </w:rPr>
        <w:t>AgriO</w:t>
      </w:r>
      <w:proofErr w:type="spellEnd"/>
      <w:r w:rsidR="00932457">
        <w:rPr>
          <w:rFonts w:ascii="Verdana" w:hAnsi="Verdana"/>
          <w:sz w:val="20"/>
        </w:rPr>
        <w:t xml:space="preserve"> auront une attention toute particulière au strict respect de la confidentialité en se répartissant les dossiers dans le meilleur intérêt des jeunes entreprises en question. </w:t>
      </w:r>
    </w:p>
    <w:p w14:paraId="4688EBCC" w14:textId="77777777" w:rsidR="00341EF3" w:rsidRDefault="00341EF3" w:rsidP="00DF686D">
      <w:pPr>
        <w:pStyle w:val="Paragraphedeliste"/>
        <w:spacing w:before="120"/>
        <w:ind w:left="0"/>
        <w:jc w:val="both"/>
        <w:rPr>
          <w:rFonts w:ascii="Verdana" w:hAnsi="Verdana"/>
          <w:b/>
          <w:bCs/>
          <w:sz w:val="20"/>
        </w:rPr>
      </w:pPr>
    </w:p>
    <w:p w14:paraId="67CF72F7" w14:textId="06EE02BA" w:rsidR="00420723" w:rsidRDefault="00932457" w:rsidP="00DF686D">
      <w:pPr>
        <w:pStyle w:val="Paragraphedeliste"/>
        <w:spacing w:before="120"/>
        <w:ind w:left="0"/>
        <w:jc w:val="both"/>
        <w:rPr>
          <w:rFonts w:ascii="Verdana" w:hAnsi="Verdana"/>
          <w:b/>
          <w:bCs/>
          <w:sz w:val="20"/>
        </w:rPr>
      </w:pPr>
      <w:r>
        <w:rPr>
          <w:rFonts w:ascii="Verdana" w:hAnsi="Verdana"/>
          <w:b/>
          <w:bCs/>
          <w:sz w:val="20"/>
        </w:rPr>
        <w:t xml:space="preserve">En quoi consiste l’accompagnement </w:t>
      </w:r>
      <w:proofErr w:type="spellStart"/>
      <w:r>
        <w:rPr>
          <w:rFonts w:ascii="Verdana" w:hAnsi="Verdana"/>
          <w:b/>
          <w:bCs/>
          <w:sz w:val="20"/>
        </w:rPr>
        <w:t>AgriO</w:t>
      </w:r>
      <w:proofErr w:type="spellEnd"/>
      <w:r>
        <w:rPr>
          <w:rFonts w:ascii="Verdana" w:hAnsi="Verdana"/>
          <w:b/>
          <w:bCs/>
          <w:sz w:val="20"/>
        </w:rPr>
        <w:t xml:space="preserve"> </w:t>
      </w:r>
      <w:r w:rsidR="00420723" w:rsidRPr="00420723">
        <w:rPr>
          <w:rFonts w:ascii="Verdana" w:hAnsi="Verdana"/>
          <w:b/>
          <w:bCs/>
          <w:sz w:val="20"/>
        </w:rPr>
        <w:t>?</w:t>
      </w:r>
    </w:p>
    <w:p w14:paraId="1247ACC5" w14:textId="58C9753B" w:rsidR="008D71EF" w:rsidRDefault="0082346B" w:rsidP="00DF686D">
      <w:pPr>
        <w:pStyle w:val="Paragraphedeliste"/>
        <w:spacing w:before="120"/>
        <w:ind w:left="0"/>
        <w:jc w:val="both"/>
        <w:rPr>
          <w:rFonts w:ascii="Verdana" w:hAnsi="Verdana"/>
          <w:sz w:val="20"/>
        </w:rPr>
      </w:pPr>
      <w:r w:rsidRPr="0082346B">
        <w:rPr>
          <w:rFonts w:ascii="Verdana" w:hAnsi="Verdana"/>
          <w:sz w:val="20"/>
        </w:rPr>
        <w:t>Un accompagnement sur-mesure</w:t>
      </w:r>
      <w:r>
        <w:rPr>
          <w:rFonts w:ascii="Verdana" w:hAnsi="Verdana"/>
          <w:sz w:val="20"/>
        </w:rPr>
        <w:t xml:space="preserve"> </w:t>
      </w:r>
      <w:proofErr w:type="gramStart"/>
      <w:r>
        <w:rPr>
          <w:rFonts w:ascii="Verdana" w:hAnsi="Verdana"/>
          <w:sz w:val="20"/>
        </w:rPr>
        <w:t>peut être</w:t>
      </w:r>
      <w:proofErr w:type="gramEnd"/>
      <w:r>
        <w:rPr>
          <w:rFonts w:ascii="Verdana" w:hAnsi="Verdana"/>
          <w:sz w:val="20"/>
        </w:rPr>
        <w:t xml:space="preserve"> proposé aux </w:t>
      </w:r>
      <w:r w:rsidR="00EA57E1">
        <w:rPr>
          <w:rFonts w:ascii="Verdana" w:hAnsi="Verdana"/>
          <w:sz w:val="20"/>
        </w:rPr>
        <w:t>jeunes entreprises</w:t>
      </w:r>
      <w:r>
        <w:rPr>
          <w:rFonts w:ascii="Verdana" w:hAnsi="Verdana"/>
          <w:sz w:val="20"/>
        </w:rPr>
        <w:t xml:space="preserve"> admises lors de la première étape</w:t>
      </w:r>
      <w:r w:rsidR="00E14FFF">
        <w:rPr>
          <w:rFonts w:ascii="Verdana" w:hAnsi="Verdana"/>
          <w:sz w:val="20"/>
        </w:rPr>
        <w:t>. Il vient compléter l’accompagnement dont a pu bénéficier l’entreprise en local (dans un incubateur par ex)</w:t>
      </w:r>
      <w:r>
        <w:rPr>
          <w:rFonts w:ascii="Verdana" w:hAnsi="Verdana"/>
          <w:sz w:val="20"/>
        </w:rPr>
        <w:t>. Ces recommandations</w:t>
      </w:r>
      <w:r w:rsidR="00810E0F">
        <w:rPr>
          <w:rFonts w:ascii="Verdana" w:hAnsi="Verdana"/>
          <w:sz w:val="20"/>
        </w:rPr>
        <w:t xml:space="preserve"> </w:t>
      </w:r>
      <w:r w:rsidR="00D1533F">
        <w:rPr>
          <w:rFonts w:ascii="Verdana" w:hAnsi="Verdana"/>
          <w:sz w:val="20"/>
        </w:rPr>
        <w:t xml:space="preserve">d’accompagnement </w:t>
      </w:r>
      <w:r w:rsidR="00810E0F">
        <w:rPr>
          <w:rFonts w:ascii="Verdana" w:hAnsi="Verdana"/>
          <w:sz w:val="20"/>
        </w:rPr>
        <w:t xml:space="preserve">porteront sur </w:t>
      </w:r>
      <w:r w:rsidRPr="0082346B">
        <w:rPr>
          <w:rFonts w:ascii="Verdana" w:hAnsi="Verdana"/>
          <w:sz w:val="20"/>
        </w:rPr>
        <w:t>les compétences et services à mobiliser</w:t>
      </w:r>
      <w:r w:rsidR="00810E0F" w:rsidRPr="00810E0F">
        <w:rPr>
          <w:rFonts w:ascii="Verdana" w:hAnsi="Verdana"/>
          <w:sz w:val="20"/>
        </w:rPr>
        <w:t xml:space="preserve"> </w:t>
      </w:r>
      <w:r w:rsidR="00810E0F">
        <w:rPr>
          <w:rFonts w:ascii="Verdana" w:hAnsi="Verdana"/>
          <w:sz w:val="20"/>
        </w:rPr>
        <w:t xml:space="preserve">parmi ceux proposés par les </w:t>
      </w:r>
      <w:r w:rsidR="00061BF7">
        <w:rPr>
          <w:rFonts w:ascii="Verdana" w:hAnsi="Verdana"/>
          <w:sz w:val="20"/>
        </w:rPr>
        <w:t>partenaires</w:t>
      </w:r>
      <w:r w:rsidR="00810E0F">
        <w:rPr>
          <w:rFonts w:ascii="Verdana" w:hAnsi="Verdana"/>
          <w:sz w:val="20"/>
        </w:rPr>
        <w:t xml:space="preserve"> </w:t>
      </w:r>
      <w:proofErr w:type="spellStart"/>
      <w:r w:rsidR="00810E0F">
        <w:rPr>
          <w:rFonts w:ascii="Verdana" w:hAnsi="Verdana"/>
          <w:sz w:val="20"/>
        </w:rPr>
        <w:t>AgriO</w:t>
      </w:r>
      <w:proofErr w:type="spellEnd"/>
      <w:r w:rsidR="00810E0F">
        <w:rPr>
          <w:rFonts w:ascii="Verdana" w:hAnsi="Verdana"/>
          <w:sz w:val="20"/>
        </w:rPr>
        <w:t xml:space="preserve"> </w:t>
      </w:r>
      <w:r w:rsidR="00424BA5">
        <w:rPr>
          <w:rFonts w:ascii="Verdana" w:hAnsi="Verdana"/>
          <w:sz w:val="20"/>
        </w:rPr>
        <w:t>et/</w:t>
      </w:r>
      <w:r w:rsidR="00810E0F">
        <w:rPr>
          <w:rFonts w:ascii="Verdana" w:hAnsi="Verdana"/>
          <w:sz w:val="20"/>
        </w:rPr>
        <w:t>ou de leur</w:t>
      </w:r>
      <w:r w:rsidR="00001C55">
        <w:rPr>
          <w:rFonts w:ascii="Verdana" w:hAnsi="Verdana"/>
          <w:sz w:val="20"/>
        </w:rPr>
        <w:t>s</w:t>
      </w:r>
      <w:r w:rsidR="00810E0F">
        <w:rPr>
          <w:rFonts w:ascii="Verdana" w:hAnsi="Verdana"/>
          <w:sz w:val="20"/>
        </w:rPr>
        <w:t xml:space="preserve"> réseau</w:t>
      </w:r>
      <w:r w:rsidR="00001C55">
        <w:rPr>
          <w:rFonts w:ascii="Verdana" w:hAnsi="Verdana"/>
          <w:sz w:val="20"/>
        </w:rPr>
        <w:t>x</w:t>
      </w:r>
      <w:r w:rsidR="00C62BEC">
        <w:rPr>
          <w:rFonts w:ascii="Verdana" w:hAnsi="Verdana"/>
          <w:sz w:val="20"/>
        </w:rPr>
        <w:t xml:space="preserve"> respectif</w:t>
      </w:r>
      <w:r w:rsidR="00001C55">
        <w:rPr>
          <w:rFonts w:ascii="Verdana" w:hAnsi="Verdana"/>
          <w:sz w:val="20"/>
        </w:rPr>
        <w:t>s</w:t>
      </w:r>
      <w:r w:rsidR="008D71EF">
        <w:rPr>
          <w:rFonts w:ascii="Verdana" w:hAnsi="Verdana"/>
          <w:sz w:val="20"/>
        </w:rPr>
        <w:t>.</w:t>
      </w:r>
      <w:r w:rsidR="00810E0F">
        <w:rPr>
          <w:rFonts w:ascii="Verdana" w:hAnsi="Verdana"/>
          <w:sz w:val="20"/>
        </w:rPr>
        <w:t xml:space="preserve"> </w:t>
      </w:r>
      <w:r w:rsidR="00E14FFF">
        <w:rPr>
          <w:rFonts w:ascii="Verdana" w:hAnsi="Verdana"/>
          <w:sz w:val="20"/>
        </w:rPr>
        <w:t>L</w:t>
      </w:r>
      <w:r w:rsidR="00061BF7">
        <w:rPr>
          <w:rFonts w:ascii="Verdana" w:hAnsi="Verdana"/>
          <w:sz w:val="20"/>
        </w:rPr>
        <w:t>e référent</w:t>
      </w:r>
      <w:r w:rsidR="00810E0F">
        <w:rPr>
          <w:rFonts w:ascii="Verdana" w:hAnsi="Verdana"/>
          <w:sz w:val="20"/>
        </w:rPr>
        <w:t xml:space="preserve"> </w:t>
      </w:r>
      <w:r w:rsidR="00C62BEC">
        <w:rPr>
          <w:rFonts w:ascii="Verdana" w:hAnsi="Verdana"/>
          <w:sz w:val="20"/>
        </w:rPr>
        <w:t xml:space="preserve">sera en charge de suivre </w:t>
      </w:r>
      <w:r w:rsidRPr="0082346B">
        <w:rPr>
          <w:rFonts w:ascii="Verdana" w:hAnsi="Verdana"/>
          <w:sz w:val="20"/>
        </w:rPr>
        <w:t xml:space="preserve">les améliorations de la </w:t>
      </w:r>
      <w:r w:rsidR="00EA57E1">
        <w:rPr>
          <w:rFonts w:ascii="Verdana" w:hAnsi="Verdana"/>
          <w:sz w:val="20"/>
        </w:rPr>
        <w:t>jeune entreprise</w:t>
      </w:r>
      <w:r w:rsidRPr="0082346B">
        <w:rPr>
          <w:rFonts w:ascii="Verdana" w:hAnsi="Verdana"/>
          <w:sz w:val="20"/>
        </w:rPr>
        <w:t xml:space="preserve"> et de </w:t>
      </w:r>
      <w:r w:rsidR="00C62BEC">
        <w:rPr>
          <w:rFonts w:ascii="Verdana" w:hAnsi="Verdana"/>
          <w:sz w:val="20"/>
        </w:rPr>
        <w:t xml:space="preserve">décider avec le comité d’admission le </w:t>
      </w:r>
      <w:r w:rsidRPr="0082346B">
        <w:rPr>
          <w:rFonts w:ascii="Verdana" w:hAnsi="Verdana"/>
          <w:sz w:val="20"/>
        </w:rPr>
        <w:t>moment opportun pour sa présentation au comité de labellisation.</w:t>
      </w:r>
      <w:r w:rsidR="00810E0F">
        <w:rPr>
          <w:rFonts w:ascii="Verdana" w:hAnsi="Verdana"/>
          <w:sz w:val="20"/>
        </w:rPr>
        <w:t xml:space="preserve"> </w:t>
      </w:r>
      <w:r w:rsidR="008D71EF">
        <w:rPr>
          <w:rFonts w:ascii="Verdana" w:hAnsi="Verdana"/>
          <w:sz w:val="20"/>
        </w:rPr>
        <w:t xml:space="preserve">Post-labellisation, cet accompagnement pourra se poursuivre par la présentation à des investisseurs pertinents parmi ceux </w:t>
      </w:r>
      <w:r w:rsidR="00061BF7">
        <w:rPr>
          <w:rFonts w:ascii="Verdana" w:hAnsi="Verdana"/>
          <w:sz w:val="20"/>
        </w:rPr>
        <w:t xml:space="preserve">connus des partenaires </w:t>
      </w:r>
      <w:proofErr w:type="spellStart"/>
      <w:r w:rsidR="008D71EF">
        <w:rPr>
          <w:rFonts w:ascii="Verdana" w:hAnsi="Verdana"/>
          <w:sz w:val="20"/>
        </w:rPr>
        <w:t>AgriO</w:t>
      </w:r>
      <w:proofErr w:type="spellEnd"/>
      <w:r w:rsidR="008D71EF">
        <w:rPr>
          <w:rFonts w:ascii="Verdana" w:hAnsi="Verdana"/>
          <w:sz w:val="20"/>
        </w:rPr>
        <w:t>.</w:t>
      </w:r>
    </w:p>
    <w:p w14:paraId="563FB71D" w14:textId="6560C832" w:rsidR="008D71EF" w:rsidRDefault="008D71EF" w:rsidP="00DF686D">
      <w:pPr>
        <w:pStyle w:val="Paragraphedeliste"/>
        <w:spacing w:before="120"/>
        <w:ind w:left="0"/>
        <w:jc w:val="both"/>
        <w:rPr>
          <w:rFonts w:ascii="Verdana" w:hAnsi="Verdana"/>
          <w:sz w:val="20"/>
        </w:rPr>
      </w:pPr>
    </w:p>
    <w:p w14:paraId="0616426B" w14:textId="30C3265B" w:rsidR="00B415D6" w:rsidRDefault="00B415D6" w:rsidP="00DF686D">
      <w:pPr>
        <w:spacing w:before="120"/>
        <w:jc w:val="both"/>
        <w:rPr>
          <w:rFonts w:ascii="Verdana" w:hAnsi="Verdana"/>
          <w:b/>
          <w:bCs/>
          <w:sz w:val="20"/>
          <w:szCs w:val="20"/>
        </w:rPr>
      </w:pPr>
      <w:r>
        <w:rPr>
          <w:rFonts w:ascii="Verdana" w:hAnsi="Verdana"/>
          <w:b/>
          <w:bCs/>
          <w:noProof/>
          <w:sz w:val="20"/>
          <w:szCs w:val="20"/>
          <w:lang w:eastAsia="fr-FR"/>
        </w:rPr>
        <w:drawing>
          <wp:inline distT="0" distB="0" distL="0" distR="0" wp14:anchorId="49A32FA0" wp14:editId="3AD6B91C">
            <wp:extent cx="5760720" cy="20574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cess AgriO French Tech Seed.png"/>
                    <pic:cNvPicPr/>
                  </pic:nvPicPr>
                  <pic:blipFill>
                    <a:blip r:embed="rId11">
                      <a:extLst>
                        <a:ext uri="{28A0092B-C50C-407E-A947-70E740481C1C}">
                          <a14:useLocalDpi xmlns:a14="http://schemas.microsoft.com/office/drawing/2010/main" val="0"/>
                        </a:ext>
                      </a:extLst>
                    </a:blip>
                    <a:stretch>
                      <a:fillRect/>
                    </a:stretch>
                  </pic:blipFill>
                  <pic:spPr>
                    <a:xfrm>
                      <a:off x="0" y="0"/>
                      <a:ext cx="5760720" cy="2057400"/>
                    </a:xfrm>
                    <a:prstGeom prst="rect">
                      <a:avLst/>
                    </a:prstGeom>
                  </pic:spPr>
                </pic:pic>
              </a:graphicData>
            </a:graphic>
          </wp:inline>
        </w:drawing>
      </w:r>
    </w:p>
    <w:p w14:paraId="53B4D0BC" w14:textId="77777777" w:rsidR="00B415D6" w:rsidRDefault="00B415D6" w:rsidP="00DF686D">
      <w:pPr>
        <w:spacing w:before="120"/>
        <w:jc w:val="both"/>
        <w:rPr>
          <w:rFonts w:ascii="Verdana" w:hAnsi="Verdana"/>
          <w:b/>
          <w:bCs/>
          <w:sz w:val="20"/>
          <w:szCs w:val="20"/>
        </w:rPr>
      </w:pPr>
    </w:p>
    <w:p w14:paraId="78550028" w14:textId="7F29BC6E" w:rsidR="001E102F" w:rsidRPr="000E457A" w:rsidRDefault="001E102F" w:rsidP="00DF686D">
      <w:pPr>
        <w:spacing w:before="120"/>
        <w:jc w:val="both"/>
        <w:rPr>
          <w:rFonts w:ascii="Verdana" w:hAnsi="Verdana"/>
          <w:b/>
          <w:bCs/>
          <w:sz w:val="20"/>
          <w:szCs w:val="20"/>
        </w:rPr>
      </w:pPr>
      <w:r w:rsidRPr="000E457A">
        <w:rPr>
          <w:rFonts w:ascii="Verdana" w:hAnsi="Verdana"/>
          <w:b/>
          <w:bCs/>
          <w:sz w:val="20"/>
          <w:szCs w:val="20"/>
        </w:rPr>
        <w:t xml:space="preserve">Quelle différence entre l’accompagnement </w:t>
      </w:r>
      <w:proofErr w:type="spellStart"/>
      <w:r w:rsidRPr="000E457A">
        <w:rPr>
          <w:rFonts w:ascii="Verdana" w:hAnsi="Verdana"/>
          <w:b/>
          <w:bCs/>
          <w:sz w:val="20"/>
          <w:szCs w:val="20"/>
        </w:rPr>
        <w:t>AgriO</w:t>
      </w:r>
      <w:proofErr w:type="spellEnd"/>
      <w:r w:rsidRPr="000E457A">
        <w:rPr>
          <w:rFonts w:ascii="Verdana" w:hAnsi="Verdana"/>
          <w:b/>
          <w:bCs/>
          <w:sz w:val="20"/>
          <w:szCs w:val="20"/>
        </w:rPr>
        <w:t xml:space="preserve"> et le label </w:t>
      </w:r>
      <w:proofErr w:type="spellStart"/>
      <w:r w:rsidR="005F3891">
        <w:rPr>
          <w:rFonts w:ascii="Verdana" w:hAnsi="Verdana"/>
          <w:b/>
          <w:bCs/>
          <w:sz w:val="20"/>
          <w:szCs w:val="20"/>
        </w:rPr>
        <w:t>AgriO</w:t>
      </w:r>
      <w:proofErr w:type="spellEnd"/>
      <w:r w:rsidR="005F3891">
        <w:rPr>
          <w:rFonts w:ascii="Verdana" w:hAnsi="Verdana"/>
          <w:b/>
          <w:bCs/>
          <w:sz w:val="20"/>
          <w:szCs w:val="20"/>
        </w:rPr>
        <w:t xml:space="preserve"> </w:t>
      </w:r>
      <w:r w:rsidRPr="000E457A">
        <w:rPr>
          <w:rFonts w:ascii="Verdana" w:hAnsi="Verdana"/>
          <w:b/>
          <w:bCs/>
          <w:sz w:val="20"/>
          <w:szCs w:val="20"/>
        </w:rPr>
        <w:t xml:space="preserve">French Tech </w:t>
      </w:r>
      <w:proofErr w:type="spellStart"/>
      <w:r w:rsidRPr="000E457A">
        <w:rPr>
          <w:rFonts w:ascii="Verdana" w:hAnsi="Verdana"/>
          <w:b/>
          <w:bCs/>
          <w:sz w:val="20"/>
          <w:szCs w:val="20"/>
        </w:rPr>
        <w:t>Seed</w:t>
      </w:r>
      <w:proofErr w:type="spellEnd"/>
      <w:r w:rsidR="005F3891">
        <w:rPr>
          <w:rFonts w:ascii="Verdana" w:hAnsi="Verdana"/>
          <w:b/>
          <w:bCs/>
          <w:sz w:val="20"/>
          <w:szCs w:val="20"/>
        </w:rPr>
        <w:t xml:space="preserve"> </w:t>
      </w:r>
      <w:r w:rsidRPr="000E457A">
        <w:rPr>
          <w:rFonts w:ascii="Verdana" w:hAnsi="Verdana"/>
          <w:b/>
          <w:bCs/>
          <w:sz w:val="20"/>
          <w:szCs w:val="20"/>
        </w:rPr>
        <w:t>?</w:t>
      </w:r>
    </w:p>
    <w:p w14:paraId="6FF3EFEF" w14:textId="4F2F1BD4" w:rsidR="001E102F" w:rsidRDefault="001E102F" w:rsidP="00DF686D">
      <w:pPr>
        <w:pStyle w:val="Paragraphedeliste"/>
        <w:spacing w:before="120"/>
        <w:ind w:left="0"/>
        <w:jc w:val="both"/>
        <w:rPr>
          <w:rFonts w:ascii="Verdana" w:hAnsi="Verdana"/>
          <w:sz w:val="20"/>
        </w:rPr>
      </w:pPr>
      <w:r w:rsidRPr="00420723">
        <w:rPr>
          <w:rFonts w:ascii="Verdana" w:hAnsi="Verdana"/>
          <w:sz w:val="20"/>
        </w:rPr>
        <w:lastRenderedPageBreak/>
        <w:t xml:space="preserve">Le label </w:t>
      </w:r>
      <w:proofErr w:type="spellStart"/>
      <w:r w:rsidR="005F3891" w:rsidRPr="00932457">
        <w:rPr>
          <w:rFonts w:ascii="Verdana" w:hAnsi="Verdana"/>
          <w:b/>
          <w:bCs/>
          <w:sz w:val="20"/>
        </w:rPr>
        <w:t>AgriO</w:t>
      </w:r>
      <w:proofErr w:type="spellEnd"/>
      <w:r w:rsidR="005F3891">
        <w:rPr>
          <w:rFonts w:ascii="Verdana" w:hAnsi="Verdana"/>
          <w:sz w:val="20"/>
        </w:rPr>
        <w:t xml:space="preserve"> </w:t>
      </w:r>
      <w:r w:rsidRPr="00932457">
        <w:rPr>
          <w:rFonts w:ascii="Verdana" w:hAnsi="Verdana"/>
          <w:b/>
          <w:bCs/>
          <w:sz w:val="20"/>
        </w:rPr>
        <w:t xml:space="preserve">French Tech </w:t>
      </w:r>
      <w:proofErr w:type="spellStart"/>
      <w:r w:rsidRPr="00932457">
        <w:rPr>
          <w:rFonts w:ascii="Verdana" w:hAnsi="Verdana"/>
          <w:b/>
          <w:bCs/>
          <w:sz w:val="20"/>
        </w:rPr>
        <w:t>Seed</w:t>
      </w:r>
      <w:proofErr w:type="spellEnd"/>
      <w:r w:rsidRPr="00932457">
        <w:rPr>
          <w:rFonts w:ascii="Verdana" w:hAnsi="Verdana"/>
          <w:b/>
          <w:bCs/>
          <w:sz w:val="20"/>
        </w:rPr>
        <w:t xml:space="preserve"> </w:t>
      </w:r>
      <w:r w:rsidR="005F3891" w:rsidRPr="00D1533F">
        <w:rPr>
          <w:rFonts w:ascii="Verdana" w:hAnsi="Verdana"/>
          <w:bCs/>
          <w:sz w:val="20"/>
        </w:rPr>
        <w:t>e</w:t>
      </w:r>
      <w:r w:rsidRPr="00420723">
        <w:rPr>
          <w:rFonts w:ascii="Verdana" w:hAnsi="Verdana"/>
          <w:sz w:val="20"/>
        </w:rPr>
        <w:t xml:space="preserve">st un label </w:t>
      </w:r>
      <w:r>
        <w:rPr>
          <w:rFonts w:ascii="Verdana" w:hAnsi="Verdana"/>
          <w:sz w:val="20"/>
        </w:rPr>
        <w:t xml:space="preserve">thématique </w:t>
      </w:r>
      <w:r w:rsidRPr="00420723">
        <w:rPr>
          <w:rFonts w:ascii="Verdana" w:hAnsi="Verdana"/>
          <w:sz w:val="20"/>
        </w:rPr>
        <w:t xml:space="preserve">délivré par des experts des </w:t>
      </w:r>
      <w:r>
        <w:rPr>
          <w:rFonts w:ascii="Verdana" w:hAnsi="Verdana"/>
          <w:sz w:val="20"/>
        </w:rPr>
        <w:t xml:space="preserve">mondes </w:t>
      </w:r>
      <w:r w:rsidRPr="00420723">
        <w:rPr>
          <w:rFonts w:ascii="Verdana" w:hAnsi="Verdana"/>
          <w:sz w:val="20"/>
        </w:rPr>
        <w:t>agricole</w:t>
      </w:r>
      <w:r>
        <w:rPr>
          <w:rFonts w:ascii="Verdana" w:hAnsi="Verdana"/>
          <w:sz w:val="20"/>
        </w:rPr>
        <w:t>s</w:t>
      </w:r>
      <w:r w:rsidRPr="00420723">
        <w:rPr>
          <w:rFonts w:ascii="Verdana" w:hAnsi="Verdana"/>
          <w:sz w:val="20"/>
        </w:rPr>
        <w:t>, agro-industriel</w:t>
      </w:r>
      <w:r>
        <w:rPr>
          <w:rFonts w:ascii="Verdana" w:hAnsi="Verdana"/>
          <w:sz w:val="20"/>
        </w:rPr>
        <w:t>s</w:t>
      </w:r>
      <w:r w:rsidRPr="00420723">
        <w:rPr>
          <w:rFonts w:ascii="Verdana" w:hAnsi="Verdana"/>
          <w:sz w:val="20"/>
        </w:rPr>
        <w:t xml:space="preserve"> ou agroalimentaire</w:t>
      </w:r>
      <w:r>
        <w:rPr>
          <w:rFonts w:ascii="Verdana" w:hAnsi="Verdana"/>
          <w:sz w:val="20"/>
        </w:rPr>
        <w:t>s</w:t>
      </w:r>
      <w:r w:rsidRPr="00420723">
        <w:rPr>
          <w:rFonts w:ascii="Verdana" w:hAnsi="Verdana"/>
          <w:sz w:val="20"/>
        </w:rPr>
        <w:t xml:space="preserve"> à </w:t>
      </w:r>
      <w:r>
        <w:rPr>
          <w:rFonts w:ascii="Verdana" w:hAnsi="Verdana"/>
          <w:sz w:val="20"/>
        </w:rPr>
        <w:t>d</w:t>
      </w:r>
      <w:r w:rsidRPr="00420723">
        <w:rPr>
          <w:rFonts w:ascii="Verdana" w:hAnsi="Verdana"/>
          <w:sz w:val="20"/>
        </w:rPr>
        <w:t xml:space="preserve">es </w:t>
      </w:r>
      <w:r>
        <w:rPr>
          <w:rFonts w:ascii="Verdana" w:hAnsi="Verdana"/>
          <w:sz w:val="20"/>
        </w:rPr>
        <w:t xml:space="preserve">jeunes entreprises </w:t>
      </w:r>
      <w:r w:rsidRPr="00420723">
        <w:rPr>
          <w:rFonts w:ascii="Verdana" w:hAnsi="Verdana"/>
          <w:sz w:val="20"/>
        </w:rPr>
        <w:t xml:space="preserve">à haut potentiel. </w:t>
      </w:r>
      <w:r>
        <w:rPr>
          <w:rFonts w:ascii="Verdana" w:hAnsi="Verdana"/>
          <w:sz w:val="20"/>
        </w:rPr>
        <w:t xml:space="preserve">Ce label valorisable auprès d’investisseurs est un gage de pertinence, de qualité et de robustesse du dossier </w:t>
      </w:r>
      <w:r w:rsidRPr="00B603DF">
        <w:rPr>
          <w:rFonts w:ascii="Verdana" w:hAnsi="Verdana"/>
          <w:sz w:val="20"/>
        </w:rPr>
        <w:t xml:space="preserve">d’entreprise </w:t>
      </w:r>
      <w:r>
        <w:rPr>
          <w:rFonts w:ascii="Verdana" w:hAnsi="Verdana"/>
          <w:sz w:val="20"/>
        </w:rPr>
        <w:t>qu’apportent l</w:t>
      </w:r>
      <w:r w:rsidRPr="00B603DF">
        <w:rPr>
          <w:rFonts w:ascii="Verdana" w:hAnsi="Verdana"/>
          <w:sz w:val="20"/>
        </w:rPr>
        <w:t>es experts de l’agri-agro</w:t>
      </w:r>
      <w:r>
        <w:rPr>
          <w:rFonts w:ascii="Verdana" w:hAnsi="Verdana"/>
          <w:sz w:val="20"/>
        </w:rPr>
        <w:t xml:space="preserve">. Il </w:t>
      </w:r>
      <w:r w:rsidRPr="00420723">
        <w:rPr>
          <w:rFonts w:ascii="Verdana" w:hAnsi="Verdana"/>
          <w:sz w:val="20"/>
        </w:rPr>
        <w:t xml:space="preserve">permet notamment </w:t>
      </w:r>
      <w:r>
        <w:rPr>
          <w:rFonts w:ascii="Verdana" w:hAnsi="Verdana"/>
          <w:sz w:val="20"/>
        </w:rPr>
        <w:t xml:space="preserve">aux jeunes entreprises concernées </w:t>
      </w:r>
      <w:r w:rsidRPr="00420723">
        <w:rPr>
          <w:rFonts w:ascii="Verdana" w:hAnsi="Verdana"/>
          <w:sz w:val="20"/>
        </w:rPr>
        <w:t>de solliciter</w:t>
      </w:r>
      <w:r>
        <w:rPr>
          <w:rFonts w:ascii="Verdana" w:hAnsi="Verdana"/>
          <w:sz w:val="20"/>
        </w:rPr>
        <w:t xml:space="preserve"> auprès de </w:t>
      </w:r>
      <w:proofErr w:type="spellStart"/>
      <w:r>
        <w:rPr>
          <w:rFonts w:ascii="Verdana" w:hAnsi="Verdana"/>
          <w:sz w:val="20"/>
        </w:rPr>
        <w:t>Bpifrance</w:t>
      </w:r>
      <w:proofErr w:type="spellEnd"/>
      <w:r>
        <w:rPr>
          <w:rFonts w:ascii="Verdana" w:hAnsi="Verdana"/>
          <w:sz w:val="20"/>
        </w:rPr>
        <w:t xml:space="preserve"> jusqu’à 250 k€</w:t>
      </w:r>
      <w:r w:rsidRPr="00420723">
        <w:rPr>
          <w:rFonts w:ascii="Verdana" w:hAnsi="Verdana"/>
          <w:sz w:val="20"/>
        </w:rPr>
        <w:t xml:space="preserve"> sous forme d’obligations convertibles de la part du fonds French Tech </w:t>
      </w:r>
      <w:proofErr w:type="spellStart"/>
      <w:r w:rsidRPr="00420723">
        <w:rPr>
          <w:rFonts w:ascii="Verdana" w:hAnsi="Verdana"/>
          <w:sz w:val="20"/>
        </w:rPr>
        <w:t>Seed</w:t>
      </w:r>
      <w:proofErr w:type="spellEnd"/>
      <w:r>
        <w:rPr>
          <w:rFonts w:ascii="Verdana" w:hAnsi="Verdana"/>
          <w:sz w:val="20"/>
        </w:rPr>
        <w:t xml:space="preserve"> en co-financement</w:t>
      </w:r>
      <w:r w:rsidRPr="00420723">
        <w:rPr>
          <w:rFonts w:ascii="Verdana" w:hAnsi="Verdana"/>
          <w:sz w:val="20"/>
        </w:rPr>
        <w:t>.</w:t>
      </w:r>
      <w:r>
        <w:rPr>
          <w:rFonts w:ascii="Verdana" w:hAnsi="Verdana"/>
          <w:sz w:val="20"/>
        </w:rPr>
        <w:t xml:space="preserve"> </w:t>
      </w:r>
    </w:p>
    <w:p w14:paraId="158DB492" w14:textId="77777777" w:rsidR="001E102F" w:rsidRDefault="001E102F" w:rsidP="00DF686D">
      <w:pPr>
        <w:spacing w:before="120"/>
        <w:jc w:val="both"/>
        <w:rPr>
          <w:rFonts w:ascii="Verdana" w:hAnsi="Verdana"/>
          <w:b/>
          <w:bCs/>
          <w:sz w:val="20"/>
          <w:szCs w:val="20"/>
        </w:rPr>
      </w:pPr>
    </w:p>
    <w:p w14:paraId="5E83FD47" w14:textId="7CD84A7F" w:rsidR="001E102F" w:rsidRDefault="001E102F" w:rsidP="00DF686D">
      <w:pPr>
        <w:spacing w:before="120"/>
        <w:jc w:val="both"/>
        <w:rPr>
          <w:rFonts w:ascii="Verdana" w:hAnsi="Verdana"/>
          <w:b/>
          <w:bCs/>
          <w:sz w:val="20"/>
          <w:szCs w:val="20"/>
        </w:rPr>
      </w:pPr>
      <w:r w:rsidRPr="000E457A">
        <w:rPr>
          <w:rFonts w:ascii="Verdana" w:hAnsi="Verdana"/>
          <w:b/>
          <w:bCs/>
          <w:sz w:val="20"/>
          <w:szCs w:val="20"/>
        </w:rPr>
        <w:t xml:space="preserve">Qu’est-ce que </w:t>
      </w:r>
      <w:r w:rsidRPr="000E457A">
        <w:rPr>
          <w:rFonts w:ascii="Verdana" w:hAnsi="Verdana"/>
          <w:b/>
          <w:bCs/>
          <w:i/>
          <w:iCs/>
          <w:sz w:val="20"/>
          <w:szCs w:val="20"/>
        </w:rPr>
        <w:t xml:space="preserve">le Courrier Prescripteur </w:t>
      </w:r>
      <w:proofErr w:type="spellStart"/>
      <w:r w:rsidRPr="000E457A">
        <w:rPr>
          <w:rFonts w:ascii="Verdana" w:hAnsi="Verdana"/>
          <w:b/>
          <w:bCs/>
          <w:i/>
          <w:iCs/>
          <w:sz w:val="20"/>
          <w:szCs w:val="20"/>
        </w:rPr>
        <w:t>AgriO</w:t>
      </w:r>
      <w:proofErr w:type="spellEnd"/>
      <w:r w:rsidRPr="000E457A">
        <w:rPr>
          <w:rFonts w:ascii="Verdana" w:hAnsi="Verdana"/>
          <w:b/>
          <w:bCs/>
          <w:sz w:val="20"/>
          <w:szCs w:val="20"/>
        </w:rPr>
        <w:t> ?</w:t>
      </w:r>
    </w:p>
    <w:p w14:paraId="08986549" w14:textId="0458A188" w:rsidR="001E102F" w:rsidRPr="004B126E" w:rsidRDefault="001E102F" w:rsidP="00DF686D">
      <w:pPr>
        <w:spacing w:before="120"/>
        <w:jc w:val="both"/>
        <w:rPr>
          <w:rFonts w:ascii="Verdana" w:hAnsi="Verdana"/>
          <w:sz w:val="20"/>
        </w:rPr>
      </w:pPr>
      <w:r w:rsidRPr="004B126E">
        <w:rPr>
          <w:rFonts w:ascii="Verdana" w:hAnsi="Verdana"/>
          <w:sz w:val="20"/>
        </w:rPr>
        <w:t xml:space="preserve">Le </w:t>
      </w:r>
      <w:r w:rsidRPr="001A39C0">
        <w:rPr>
          <w:rFonts w:ascii="Verdana" w:hAnsi="Verdana"/>
          <w:i/>
          <w:sz w:val="20"/>
        </w:rPr>
        <w:t xml:space="preserve">Courrier Prescripteur </w:t>
      </w:r>
      <w:proofErr w:type="spellStart"/>
      <w:r w:rsidRPr="001A39C0">
        <w:rPr>
          <w:rFonts w:ascii="Verdana" w:hAnsi="Verdana"/>
          <w:i/>
          <w:sz w:val="20"/>
        </w:rPr>
        <w:t>AgriO</w:t>
      </w:r>
      <w:proofErr w:type="spellEnd"/>
      <w:r w:rsidRPr="004B126E">
        <w:rPr>
          <w:rFonts w:ascii="Verdana" w:hAnsi="Verdana"/>
          <w:sz w:val="20"/>
        </w:rPr>
        <w:t xml:space="preserve"> est le courrier qu’adresse le consortium </w:t>
      </w:r>
      <w:proofErr w:type="spellStart"/>
      <w:r w:rsidRPr="004B126E">
        <w:rPr>
          <w:rFonts w:ascii="Verdana" w:hAnsi="Verdana"/>
          <w:sz w:val="20"/>
        </w:rPr>
        <w:t>AgriO</w:t>
      </w:r>
      <w:proofErr w:type="spellEnd"/>
      <w:r w:rsidRPr="004B126E">
        <w:rPr>
          <w:rFonts w:ascii="Verdana" w:hAnsi="Verdana"/>
          <w:sz w:val="20"/>
        </w:rPr>
        <w:t xml:space="preserve"> à l’entreprise </w:t>
      </w:r>
      <w:r>
        <w:rPr>
          <w:rFonts w:ascii="Verdana" w:hAnsi="Verdana"/>
          <w:sz w:val="20"/>
        </w:rPr>
        <w:t xml:space="preserve">ayant reçu le label </w:t>
      </w:r>
      <w:proofErr w:type="spellStart"/>
      <w:r w:rsidR="005F3891" w:rsidRPr="004B126E">
        <w:rPr>
          <w:rFonts w:ascii="Verdana" w:hAnsi="Verdana"/>
          <w:sz w:val="20"/>
        </w:rPr>
        <w:t>AgriO</w:t>
      </w:r>
      <w:proofErr w:type="spellEnd"/>
      <w:r w:rsidR="005F3891">
        <w:rPr>
          <w:rFonts w:ascii="Verdana" w:hAnsi="Verdana"/>
          <w:sz w:val="20"/>
        </w:rPr>
        <w:t xml:space="preserve"> </w:t>
      </w:r>
      <w:r w:rsidRPr="004B126E">
        <w:rPr>
          <w:rFonts w:ascii="Verdana" w:hAnsi="Verdana"/>
          <w:sz w:val="20"/>
        </w:rPr>
        <w:t xml:space="preserve">French Tech </w:t>
      </w:r>
      <w:proofErr w:type="spellStart"/>
      <w:r w:rsidRPr="004B126E">
        <w:rPr>
          <w:rFonts w:ascii="Verdana" w:hAnsi="Verdana"/>
          <w:sz w:val="20"/>
        </w:rPr>
        <w:t>Seed</w:t>
      </w:r>
      <w:proofErr w:type="spellEnd"/>
      <w:r w:rsidRPr="004B126E">
        <w:rPr>
          <w:rFonts w:ascii="Verdana" w:hAnsi="Verdana"/>
          <w:sz w:val="20"/>
        </w:rPr>
        <w:t xml:space="preserve">. Sur ce courrier figure l’argumentaire ayant conduit à la labellisation du projet (caractère innovant à forte intensité technologique de la startup, qualité de la protection de la technologie et de sa liberté d’exploitation, qualité de l’équipe dirigeante, autres points forts du projet, …). </w:t>
      </w:r>
    </w:p>
    <w:p w14:paraId="597268DA" w14:textId="77777777" w:rsidR="001E102F" w:rsidRPr="000E457A" w:rsidRDefault="001E102F" w:rsidP="00DF686D">
      <w:pPr>
        <w:spacing w:before="120"/>
        <w:jc w:val="both"/>
        <w:rPr>
          <w:rFonts w:ascii="Verdana" w:hAnsi="Verdana"/>
          <w:b/>
          <w:bCs/>
          <w:sz w:val="20"/>
          <w:szCs w:val="20"/>
        </w:rPr>
      </w:pPr>
    </w:p>
    <w:p w14:paraId="152D4A0A" w14:textId="4CCF7D5E" w:rsidR="001E102F" w:rsidRDefault="001E102F" w:rsidP="00DF686D">
      <w:pPr>
        <w:spacing w:before="120"/>
        <w:jc w:val="both"/>
        <w:rPr>
          <w:rFonts w:ascii="Verdana" w:hAnsi="Verdana"/>
          <w:b/>
          <w:bCs/>
          <w:sz w:val="20"/>
          <w:szCs w:val="20"/>
        </w:rPr>
      </w:pPr>
      <w:r w:rsidRPr="000E457A">
        <w:rPr>
          <w:rFonts w:ascii="Verdana" w:hAnsi="Verdana"/>
          <w:b/>
          <w:bCs/>
          <w:sz w:val="20"/>
          <w:szCs w:val="20"/>
        </w:rPr>
        <w:t>Qu’est-ce que</w:t>
      </w:r>
      <w:r w:rsidRPr="000E457A">
        <w:rPr>
          <w:rFonts w:ascii="Verdana" w:hAnsi="Verdana"/>
          <w:b/>
          <w:bCs/>
          <w:i/>
          <w:iCs/>
          <w:sz w:val="20"/>
          <w:szCs w:val="20"/>
        </w:rPr>
        <w:t xml:space="preserve"> le courrier de Pré-identification </w:t>
      </w:r>
      <w:proofErr w:type="spellStart"/>
      <w:r w:rsidRPr="000E457A">
        <w:rPr>
          <w:rFonts w:ascii="Verdana" w:hAnsi="Verdana"/>
          <w:b/>
          <w:bCs/>
          <w:i/>
          <w:iCs/>
          <w:sz w:val="20"/>
          <w:szCs w:val="20"/>
        </w:rPr>
        <w:t>AgriO</w:t>
      </w:r>
      <w:proofErr w:type="spellEnd"/>
      <w:r w:rsidRPr="000E457A">
        <w:rPr>
          <w:rFonts w:ascii="Verdana" w:hAnsi="Verdana"/>
          <w:b/>
          <w:bCs/>
          <w:i/>
          <w:iCs/>
          <w:sz w:val="20"/>
          <w:szCs w:val="20"/>
        </w:rPr>
        <w:t> </w:t>
      </w:r>
      <w:r w:rsidRPr="000E457A">
        <w:rPr>
          <w:rFonts w:ascii="Verdana" w:hAnsi="Verdana"/>
          <w:b/>
          <w:bCs/>
          <w:sz w:val="20"/>
          <w:szCs w:val="20"/>
        </w:rPr>
        <w:t>?</w:t>
      </w:r>
    </w:p>
    <w:p w14:paraId="057E291E" w14:textId="39CF9E1F" w:rsidR="001E102F" w:rsidRDefault="001E102F" w:rsidP="00DF686D">
      <w:pPr>
        <w:spacing w:before="120"/>
        <w:jc w:val="both"/>
        <w:rPr>
          <w:rFonts w:ascii="Verdana" w:hAnsi="Verdana"/>
          <w:sz w:val="20"/>
        </w:rPr>
      </w:pPr>
      <w:r>
        <w:rPr>
          <w:rFonts w:ascii="Verdana" w:hAnsi="Verdana"/>
          <w:bCs/>
          <w:sz w:val="20"/>
          <w:szCs w:val="20"/>
        </w:rPr>
        <w:t xml:space="preserve">Le </w:t>
      </w:r>
      <w:r w:rsidRPr="001A39C0">
        <w:rPr>
          <w:rFonts w:ascii="Verdana" w:hAnsi="Verdana"/>
          <w:bCs/>
          <w:i/>
          <w:sz w:val="20"/>
          <w:szCs w:val="20"/>
        </w:rPr>
        <w:t xml:space="preserve">Courrier de Pré-identification </w:t>
      </w:r>
      <w:proofErr w:type="spellStart"/>
      <w:r w:rsidRPr="001A39C0">
        <w:rPr>
          <w:rFonts w:ascii="Verdana" w:hAnsi="Verdana"/>
          <w:bCs/>
          <w:i/>
          <w:sz w:val="20"/>
          <w:szCs w:val="20"/>
        </w:rPr>
        <w:t>AgriO</w:t>
      </w:r>
      <w:proofErr w:type="spellEnd"/>
      <w:r>
        <w:rPr>
          <w:rFonts w:ascii="Verdana" w:hAnsi="Verdana"/>
          <w:bCs/>
          <w:sz w:val="20"/>
          <w:szCs w:val="20"/>
        </w:rPr>
        <w:t xml:space="preserve"> est le courrier qu’adresse le consortium </w:t>
      </w:r>
      <w:proofErr w:type="spellStart"/>
      <w:r>
        <w:rPr>
          <w:rFonts w:ascii="Verdana" w:hAnsi="Verdana"/>
          <w:bCs/>
          <w:sz w:val="20"/>
          <w:szCs w:val="20"/>
        </w:rPr>
        <w:t>AgriO</w:t>
      </w:r>
      <w:proofErr w:type="spellEnd"/>
      <w:r>
        <w:rPr>
          <w:rFonts w:ascii="Verdana" w:hAnsi="Verdana"/>
          <w:bCs/>
          <w:sz w:val="20"/>
          <w:szCs w:val="20"/>
        </w:rPr>
        <w:t xml:space="preserve"> </w:t>
      </w:r>
      <w:r w:rsidRPr="004B126E">
        <w:rPr>
          <w:rFonts w:ascii="Verdana" w:hAnsi="Verdana"/>
          <w:sz w:val="20"/>
        </w:rPr>
        <w:t>à l’entreprise</w:t>
      </w:r>
      <w:r>
        <w:rPr>
          <w:rFonts w:ascii="Verdana" w:hAnsi="Verdana"/>
          <w:sz w:val="20"/>
        </w:rPr>
        <w:t xml:space="preserve"> dont le dossier a été sélectionné par le comité de labellisation au titre de son éligibilité au label </w:t>
      </w:r>
      <w:proofErr w:type="spellStart"/>
      <w:r w:rsidR="005F3891">
        <w:rPr>
          <w:rFonts w:ascii="Verdana" w:hAnsi="Verdana"/>
          <w:sz w:val="20"/>
        </w:rPr>
        <w:t>AgriO</w:t>
      </w:r>
      <w:proofErr w:type="spellEnd"/>
      <w:r w:rsidR="005F3891">
        <w:rPr>
          <w:rFonts w:ascii="Verdana" w:hAnsi="Verdana"/>
          <w:sz w:val="20"/>
        </w:rPr>
        <w:t xml:space="preserve"> </w:t>
      </w:r>
      <w:r>
        <w:rPr>
          <w:rFonts w:ascii="Verdana" w:hAnsi="Verdana"/>
          <w:sz w:val="20"/>
        </w:rPr>
        <w:t xml:space="preserve">French Tech </w:t>
      </w:r>
      <w:proofErr w:type="spellStart"/>
      <w:r>
        <w:rPr>
          <w:rFonts w:ascii="Verdana" w:hAnsi="Verdana"/>
          <w:sz w:val="20"/>
        </w:rPr>
        <w:t>Seed</w:t>
      </w:r>
      <w:proofErr w:type="spellEnd"/>
      <w:r>
        <w:rPr>
          <w:rFonts w:ascii="Verdana" w:hAnsi="Verdana"/>
          <w:sz w:val="20"/>
        </w:rPr>
        <w:t xml:space="preserve"> alors qu’elle n’a pas encore d’investisseurs pour le tour d’amorçage. </w:t>
      </w:r>
      <w:r w:rsidRPr="001A39C0">
        <w:rPr>
          <w:rFonts w:ascii="Verdana" w:hAnsi="Verdana"/>
          <w:i/>
          <w:sz w:val="20"/>
        </w:rPr>
        <w:t xml:space="preserve">Le Courrier de Pré-identification </w:t>
      </w:r>
      <w:proofErr w:type="spellStart"/>
      <w:r w:rsidRPr="001A39C0">
        <w:rPr>
          <w:rFonts w:ascii="Verdana" w:hAnsi="Verdana"/>
          <w:i/>
          <w:sz w:val="20"/>
        </w:rPr>
        <w:t>AgriO</w:t>
      </w:r>
      <w:proofErr w:type="spellEnd"/>
      <w:r>
        <w:rPr>
          <w:rFonts w:ascii="Verdana" w:hAnsi="Verdana"/>
          <w:sz w:val="20"/>
        </w:rPr>
        <w:t xml:space="preserve"> </w:t>
      </w:r>
      <w:r w:rsidR="00D1533F">
        <w:rPr>
          <w:rFonts w:ascii="Verdana" w:hAnsi="Verdana"/>
          <w:sz w:val="20"/>
        </w:rPr>
        <w:t xml:space="preserve">doit </w:t>
      </w:r>
      <w:r w:rsidRPr="001A39C0">
        <w:rPr>
          <w:rFonts w:ascii="Verdana" w:hAnsi="Verdana"/>
          <w:sz w:val="20"/>
        </w:rPr>
        <w:t xml:space="preserve">permettre à l’entreprise de faciliter sa recherche de fonds et la structuration de son tour d’amorçage. L’entreprise devra repasser en comité une fois la LOI obtenue pour que le consortium </w:t>
      </w:r>
      <w:proofErr w:type="spellStart"/>
      <w:r w:rsidRPr="001A39C0">
        <w:rPr>
          <w:rFonts w:ascii="Verdana" w:hAnsi="Verdana"/>
          <w:sz w:val="20"/>
        </w:rPr>
        <w:t>AgriO</w:t>
      </w:r>
      <w:proofErr w:type="spellEnd"/>
      <w:r w:rsidRPr="001A39C0">
        <w:rPr>
          <w:rFonts w:ascii="Verdana" w:hAnsi="Verdana"/>
          <w:sz w:val="20"/>
        </w:rPr>
        <w:t xml:space="preserve"> puisse valider l’éligibilité de l’investisseur et adresser à l’entreprise par la suite un </w:t>
      </w:r>
      <w:r w:rsidRPr="009A3CBF">
        <w:rPr>
          <w:rFonts w:ascii="Verdana" w:hAnsi="Verdana"/>
          <w:i/>
          <w:sz w:val="20"/>
        </w:rPr>
        <w:t xml:space="preserve">Courrier Prescripteur </w:t>
      </w:r>
      <w:proofErr w:type="spellStart"/>
      <w:r w:rsidRPr="009A3CBF">
        <w:rPr>
          <w:rFonts w:ascii="Verdana" w:hAnsi="Verdana"/>
          <w:i/>
          <w:sz w:val="20"/>
        </w:rPr>
        <w:t>AgriO</w:t>
      </w:r>
      <w:proofErr w:type="spellEnd"/>
      <w:r>
        <w:rPr>
          <w:rFonts w:ascii="Verdana" w:hAnsi="Verdana"/>
          <w:sz w:val="20"/>
        </w:rPr>
        <w:t xml:space="preserve"> </w:t>
      </w:r>
      <w:r w:rsidRPr="001A39C0">
        <w:rPr>
          <w:rFonts w:ascii="Verdana" w:hAnsi="Verdana"/>
          <w:sz w:val="20"/>
        </w:rPr>
        <w:t xml:space="preserve">lui permettant de prendre contact avec </w:t>
      </w:r>
      <w:proofErr w:type="spellStart"/>
      <w:r w:rsidRPr="001A39C0">
        <w:rPr>
          <w:rFonts w:ascii="Verdana" w:hAnsi="Verdana"/>
          <w:sz w:val="20"/>
        </w:rPr>
        <w:t>Bpifrance</w:t>
      </w:r>
      <w:proofErr w:type="spellEnd"/>
      <w:r w:rsidRPr="001A39C0">
        <w:rPr>
          <w:rFonts w:ascii="Verdana" w:hAnsi="Verdana"/>
          <w:sz w:val="20"/>
        </w:rPr>
        <w:t>.</w:t>
      </w:r>
      <w:r>
        <w:t xml:space="preserve"> </w:t>
      </w:r>
    </w:p>
    <w:p w14:paraId="53FC2250" w14:textId="77777777" w:rsidR="001E102F" w:rsidRDefault="001E102F" w:rsidP="00DF686D">
      <w:pPr>
        <w:spacing w:before="120"/>
        <w:jc w:val="both"/>
        <w:rPr>
          <w:rFonts w:ascii="Verdana" w:hAnsi="Verdana"/>
          <w:sz w:val="20"/>
        </w:rPr>
      </w:pPr>
    </w:p>
    <w:p w14:paraId="0ABD3CAB" w14:textId="77777777" w:rsidR="001E102F" w:rsidRDefault="001E102F" w:rsidP="00DF686D">
      <w:pPr>
        <w:spacing w:before="120"/>
        <w:jc w:val="both"/>
        <w:rPr>
          <w:rFonts w:ascii="Verdana" w:hAnsi="Verdana"/>
          <w:b/>
          <w:bCs/>
          <w:sz w:val="20"/>
          <w:szCs w:val="20"/>
        </w:rPr>
      </w:pPr>
      <w:r w:rsidRPr="000E457A">
        <w:rPr>
          <w:rFonts w:ascii="Verdana" w:hAnsi="Verdana"/>
          <w:b/>
          <w:bCs/>
          <w:sz w:val="20"/>
          <w:szCs w:val="20"/>
        </w:rPr>
        <w:t xml:space="preserve">Qui est le rôle </w:t>
      </w:r>
      <w:r>
        <w:rPr>
          <w:rFonts w:ascii="Verdana" w:hAnsi="Verdana"/>
          <w:b/>
          <w:bCs/>
          <w:sz w:val="20"/>
          <w:szCs w:val="20"/>
        </w:rPr>
        <w:t>du</w:t>
      </w:r>
      <w:r w:rsidRPr="000E457A">
        <w:rPr>
          <w:rFonts w:ascii="Verdana" w:hAnsi="Verdana"/>
          <w:b/>
          <w:bCs/>
          <w:sz w:val="20"/>
          <w:szCs w:val="20"/>
        </w:rPr>
        <w:t xml:space="preserve"> référent </w:t>
      </w:r>
      <w:proofErr w:type="spellStart"/>
      <w:r w:rsidRPr="000E457A">
        <w:rPr>
          <w:rFonts w:ascii="Verdana" w:hAnsi="Verdana"/>
          <w:b/>
          <w:bCs/>
          <w:sz w:val="20"/>
          <w:szCs w:val="20"/>
        </w:rPr>
        <w:t>AgriO</w:t>
      </w:r>
      <w:proofErr w:type="spellEnd"/>
      <w:r w:rsidRPr="000E457A">
        <w:rPr>
          <w:rFonts w:ascii="Verdana" w:hAnsi="Verdana"/>
          <w:b/>
          <w:bCs/>
          <w:sz w:val="20"/>
          <w:szCs w:val="20"/>
        </w:rPr>
        <w:t> ?</w:t>
      </w:r>
    </w:p>
    <w:p w14:paraId="18CD2B4A" w14:textId="2DED6B3B" w:rsidR="001E102F" w:rsidRDefault="001E102F" w:rsidP="00DF686D">
      <w:pPr>
        <w:pStyle w:val="Paragraphedeliste"/>
        <w:spacing w:before="120"/>
        <w:ind w:left="0"/>
        <w:jc w:val="both"/>
        <w:rPr>
          <w:rFonts w:ascii="Verdana" w:hAnsi="Verdana"/>
          <w:sz w:val="20"/>
        </w:rPr>
      </w:pPr>
      <w:r w:rsidRPr="00257082">
        <w:rPr>
          <w:rFonts w:ascii="Verdana" w:hAnsi="Verdana"/>
          <w:sz w:val="20"/>
        </w:rPr>
        <w:t xml:space="preserve">Le référent </w:t>
      </w:r>
      <w:proofErr w:type="spellStart"/>
      <w:r w:rsidRPr="00257082">
        <w:rPr>
          <w:rFonts w:ascii="Verdana" w:hAnsi="Verdana"/>
          <w:sz w:val="20"/>
        </w:rPr>
        <w:t>AgriO</w:t>
      </w:r>
      <w:proofErr w:type="spellEnd"/>
      <w:r w:rsidRPr="00257082">
        <w:rPr>
          <w:rFonts w:ascii="Verdana" w:hAnsi="Verdana"/>
          <w:sz w:val="20"/>
        </w:rPr>
        <w:t xml:space="preserve"> est le partenaire </w:t>
      </w:r>
      <w:proofErr w:type="spellStart"/>
      <w:r w:rsidRPr="00257082">
        <w:rPr>
          <w:rFonts w:ascii="Verdana" w:hAnsi="Verdana"/>
          <w:sz w:val="20"/>
        </w:rPr>
        <w:t>AgriO</w:t>
      </w:r>
      <w:proofErr w:type="spellEnd"/>
      <w:r w:rsidRPr="00257082">
        <w:rPr>
          <w:rFonts w:ascii="Verdana" w:hAnsi="Verdana"/>
          <w:sz w:val="20"/>
        </w:rPr>
        <w:t xml:space="preserve"> </w:t>
      </w:r>
      <w:r>
        <w:rPr>
          <w:rFonts w:ascii="Verdana" w:hAnsi="Verdana"/>
          <w:sz w:val="20"/>
        </w:rPr>
        <w:t xml:space="preserve">contacté par </w:t>
      </w:r>
      <w:r w:rsidRPr="00257082">
        <w:rPr>
          <w:rFonts w:ascii="Verdana" w:hAnsi="Verdana"/>
          <w:sz w:val="20"/>
        </w:rPr>
        <w:t>l’entrep</w:t>
      </w:r>
      <w:r>
        <w:rPr>
          <w:rFonts w:ascii="Verdana" w:hAnsi="Verdana"/>
          <w:sz w:val="20"/>
        </w:rPr>
        <w:t xml:space="preserve">rise pour l’aider à présenter un dossier d’admission à l’accompagnement </w:t>
      </w:r>
      <w:proofErr w:type="spellStart"/>
      <w:r>
        <w:rPr>
          <w:rFonts w:ascii="Verdana" w:hAnsi="Verdana"/>
          <w:sz w:val="20"/>
        </w:rPr>
        <w:t>AgriO</w:t>
      </w:r>
      <w:proofErr w:type="spellEnd"/>
      <w:r>
        <w:rPr>
          <w:rFonts w:ascii="Verdana" w:hAnsi="Verdana"/>
          <w:sz w:val="20"/>
        </w:rPr>
        <w:t xml:space="preserve">, première étape en amont de la labellisation </w:t>
      </w:r>
      <w:proofErr w:type="spellStart"/>
      <w:r w:rsidR="005F3891">
        <w:rPr>
          <w:rFonts w:ascii="Verdana" w:hAnsi="Verdana"/>
          <w:sz w:val="20"/>
        </w:rPr>
        <w:t>AgriO</w:t>
      </w:r>
      <w:proofErr w:type="spellEnd"/>
      <w:r w:rsidR="005F3891">
        <w:rPr>
          <w:rFonts w:ascii="Verdana" w:hAnsi="Verdana"/>
          <w:sz w:val="20"/>
        </w:rPr>
        <w:t xml:space="preserve"> </w:t>
      </w:r>
      <w:r>
        <w:rPr>
          <w:rFonts w:ascii="Verdana" w:hAnsi="Verdana"/>
          <w:sz w:val="20"/>
        </w:rPr>
        <w:t xml:space="preserve">French Tech </w:t>
      </w:r>
      <w:proofErr w:type="spellStart"/>
      <w:r>
        <w:rPr>
          <w:rFonts w:ascii="Verdana" w:hAnsi="Verdana"/>
          <w:sz w:val="20"/>
        </w:rPr>
        <w:t>Seed</w:t>
      </w:r>
      <w:proofErr w:type="spellEnd"/>
      <w:r>
        <w:rPr>
          <w:rFonts w:ascii="Verdana" w:hAnsi="Verdana"/>
          <w:sz w:val="20"/>
        </w:rPr>
        <w:t xml:space="preserve">. L’éligibilité de la jeune entreprise candidate est évaluée par un comité d’admission, composé des partenaires </w:t>
      </w:r>
      <w:proofErr w:type="spellStart"/>
      <w:r>
        <w:rPr>
          <w:rFonts w:ascii="Verdana" w:hAnsi="Verdana"/>
          <w:sz w:val="20"/>
        </w:rPr>
        <w:t>AgriO</w:t>
      </w:r>
      <w:proofErr w:type="spellEnd"/>
      <w:r>
        <w:rPr>
          <w:rFonts w:ascii="Verdana" w:hAnsi="Verdana"/>
          <w:sz w:val="20"/>
        </w:rPr>
        <w:t xml:space="preserve">, parmi lesquels ont été désignés deux rapporteurs (dont le référent). Le référent est en charge de suivre </w:t>
      </w:r>
      <w:r w:rsidRPr="0082346B">
        <w:rPr>
          <w:rFonts w:ascii="Verdana" w:hAnsi="Verdana"/>
          <w:sz w:val="20"/>
        </w:rPr>
        <w:t xml:space="preserve">les améliorations de la </w:t>
      </w:r>
      <w:r>
        <w:rPr>
          <w:rFonts w:ascii="Verdana" w:hAnsi="Verdana"/>
          <w:sz w:val="20"/>
        </w:rPr>
        <w:t>jeune entreprise</w:t>
      </w:r>
      <w:r w:rsidRPr="0082346B">
        <w:rPr>
          <w:rFonts w:ascii="Verdana" w:hAnsi="Verdana"/>
          <w:sz w:val="20"/>
        </w:rPr>
        <w:t xml:space="preserve"> et de </w:t>
      </w:r>
      <w:r>
        <w:rPr>
          <w:rFonts w:ascii="Verdana" w:hAnsi="Verdana"/>
          <w:sz w:val="20"/>
        </w:rPr>
        <w:t xml:space="preserve">décider avec le comité d’admission le </w:t>
      </w:r>
      <w:r w:rsidRPr="0082346B">
        <w:rPr>
          <w:rFonts w:ascii="Verdana" w:hAnsi="Verdana"/>
          <w:sz w:val="20"/>
        </w:rPr>
        <w:t>moment opportun pour sa présentation au comité de labellisation.</w:t>
      </w:r>
      <w:r>
        <w:rPr>
          <w:rFonts w:ascii="Verdana" w:hAnsi="Verdana"/>
          <w:sz w:val="20"/>
        </w:rPr>
        <w:t xml:space="preserve"> Lors de la soutenance devant le comité de labellisation, </w:t>
      </w:r>
      <w:r w:rsidRPr="00CA26BC">
        <w:rPr>
          <w:rFonts w:ascii="Verdana" w:hAnsi="Verdana"/>
          <w:bCs/>
          <w:sz w:val="20"/>
        </w:rPr>
        <w:t>l</w:t>
      </w:r>
      <w:r w:rsidRPr="00341EF3">
        <w:rPr>
          <w:rFonts w:ascii="Verdana" w:hAnsi="Verdana"/>
          <w:sz w:val="20"/>
        </w:rPr>
        <w:t xml:space="preserve">e </w:t>
      </w:r>
      <w:r>
        <w:rPr>
          <w:rFonts w:ascii="Verdana" w:hAnsi="Verdana"/>
          <w:sz w:val="20"/>
        </w:rPr>
        <w:t xml:space="preserve">dirigeant de la jeune entreprise candidate, accompagné de son référent parmi les partenaires </w:t>
      </w:r>
      <w:proofErr w:type="spellStart"/>
      <w:r>
        <w:rPr>
          <w:rFonts w:ascii="Verdana" w:hAnsi="Verdana"/>
          <w:sz w:val="20"/>
        </w:rPr>
        <w:t>AgriO</w:t>
      </w:r>
      <w:proofErr w:type="spellEnd"/>
      <w:r>
        <w:rPr>
          <w:rFonts w:ascii="Verdana" w:hAnsi="Verdana"/>
          <w:sz w:val="20"/>
        </w:rPr>
        <w:t xml:space="preserve">, présente son dossier et répond aux questions des membres du comité. Au moment de la délibération, seul le partenaire </w:t>
      </w:r>
      <w:proofErr w:type="spellStart"/>
      <w:r>
        <w:rPr>
          <w:rFonts w:ascii="Verdana" w:hAnsi="Verdana"/>
          <w:sz w:val="20"/>
        </w:rPr>
        <w:t>AgriO</w:t>
      </w:r>
      <w:proofErr w:type="spellEnd"/>
      <w:r>
        <w:rPr>
          <w:rFonts w:ascii="Verdana" w:hAnsi="Verdana"/>
          <w:sz w:val="20"/>
        </w:rPr>
        <w:t xml:space="preserve"> référent est présent. </w:t>
      </w:r>
    </w:p>
    <w:p w14:paraId="12026E15" w14:textId="77777777" w:rsidR="001E102F" w:rsidRDefault="001E102F" w:rsidP="00DF686D">
      <w:pPr>
        <w:spacing w:before="120"/>
        <w:jc w:val="both"/>
        <w:rPr>
          <w:rFonts w:ascii="Verdana" w:hAnsi="Verdana"/>
          <w:b/>
          <w:bCs/>
          <w:sz w:val="20"/>
          <w:szCs w:val="20"/>
        </w:rPr>
      </w:pPr>
    </w:p>
    <w:p w14:paraId="1C7A4B48" w14:textId="2298C9B7" w:rsidR="00BF2548" w:rsidRPr="0090696E" w:rsidRDefault="00CA7A0F" w:rsidP="00DF686D">
      <w:pPr>
        <w:pStyle w:val="Paragraphedeliste"/>
        <w:spacing w:before="120"/>
        <w:ind w:left="0"/>
        <w:jc w:val="both"/>
        <w:rPr>
          <w:rFonts w:ascii="Verdana" w:hAnsi="Verdana"/>
          <w:b/>
          <w:bCs/>
          <w:sz w:val="20"/>
        </w:rPr>
      </w:pPr>
      <w:r>
        <w:rPr>
          <w:rFonts w:ascii="Verdana" w:hAnsi="Verdana"/>
          <w:b/>
          <w:bCs/>
          <w:sz w:val="20"/>
        </w:rPr>
        <w:t xml:space="preserve">Qui sont les partenaires </w:t>
      </w:r>
      <w:proofErr w:type="spellStart"/>
      <w:r w:rsidR="00E97B13" w:rsidRPr="0090696E">
        <w:rPr>
          <w:rFonts w:ascii="Verdana" w:hAnsi="Verdana"/>
          <w:b/>
          <w:bCs/>
          <w:sz w:val="20"/>
        </w:rPr>
        <w:t>Agri</w:t>
      </w:r>
      <w:r w:rsidR="00B565D7">
        <w:rPr>
          <w:rFonts w:ascii="Verdana" w:hAnsi="Verdana"/>
          <w:b/>
          <w:bCs/>
          <w:sz w:val="20"/>
        </w:rPr>
        <w:t>O</w:t>
      </w:r>
      <w:proofErr w:type="spellEnd"/>
      <w:r w:rsidR="00B565D7">
        <w:rPr>
          <w:rFonts w:ascii="Verdana" w:hAnsi="Verdana"/>
          <w:b/>
          <w:bCs/>
          <w:sz w:val="20"/>
        </w:rPr>
        <w:t xml:space="preserve"> </w:t>
      </w:r>
      <w:r w:rsidR="00E97B13" w:rsidRPr="0090696E">
        <w:rPr>
          <w:rFonts w:ascii="Verdana" w:hAnsi="Verdana"/>
          <w:b/>
          <w:bCs/>
          <w:sz w:val="20"/>
        </w:rPr>
        <w:t>?</w:t>
      </w:r>
    </w:p>
    <w:p w14:paraId="7BC1E526" w14:textId="0CF0DFE1" w:rsidR="00E0532B" w:rsidRPr="009D6EAC" w:rsidRDefault="00E97B13" w:rsidP="00DF686D">
      <w:pPr>
        <w:pStyle w:val="Paragraphedeliste"/>
        <w:spacing w:before="120"/>
        <w:ind w:left="0"/>
        <w:jc w:val="both"/>
        <w:rPr>
          <w:rFonts w:ascii="Verdana" w:hAnsi="Verdana"/>
          <w:sz w:val="20"/>
        </w:rPr>
      </w:pPr>
      <w:r w:rsidRPr="009D6EAC">
        <w:rPr>
          <w:rFonts w:ascii="Verdana" w:hAnsi="Verdana"/>
          <w:sz w:val="20"/>
        </w:rPr>
        <w:t xml:space="preserve">Le consortium </w:t>
      </w:r>
      <w:proofErr w:type="spellStart"/>
      <w:r w:rsidR="00EA57E1">
        <w:rPr>
          <w:rFonts w:ascii="Verdana" w:hAnsi="Verdana"/>
          <w:sz w:val="20"/>
        </w:rPr>
        <w:t>AgriO</w:t>
      </w:r>
      <w:proofErr w:type="spellEnd"/>
      <w:r w:rsidRPr="009D6EAC">
        <w:rPr>
          <w:rFonts w:ascii="Verdana" w:hAnsi="Verdana"/>
          <w:sz w:val="20"/>
        </w:rPr>
        <w:t xml:space="preserve"> </w:t>
      </w:r>
      <w:r w:rsidR="009D6EAC" w:rsidRPr="009D6EAC">
        <w:rPr>
          <w:rFonts w:ascii="Verdana" w:hAnsi="Verdana"/>
          <w:sz w:val="20"/>
        </w:rPr>
        <w:t xml:space="preserve">est </w:t>
      </w:r>
      <w:r w:rsidRPr="009D6EAC">
        <w:rPr>
          <w:rFonts w:ascii="Verdana" w:hAnsi="Verdana"/>
          <w:sz w:val="20"/>
        </w:rPr>
        <w:t xml:space="preserve">composé de </w:t>
      </w:r>
      <w:r w:rsidR="00424BA5">
        <w:rPr>
          <w:rFonts w:ascii="Verdana" w:hAnsi="Verdana"/>
          <w:sz w:val="20"/>
        </w:rPr>
        <w:t>9</w:t>
      </w:r>
      <w:r w:rsidR="00424BA5" w:rsidRPr="009D6EAC">
        <w:rPr>
          <w:rFonts w:ascii="Verdana" w:hAnsi="Verdana"/>
          <w:sz w:val="20"/>
        </w:rPr>
        <w:t xml:space="preserve"> </w:t>
      </w:r>
      <w:r w:rsidRPr="009D6EAC">
        <w:rPr>
          <w:rFonts w:ascii="Verdana" w:hAnsi="Verdana"/>
          <w:sz w:val="20"/>
        </w:rPr>
        <w:t>membres</w:t>
      </w:r>
      <w:r w:rsidR="00E0532B" w:rsidRPr="009D6EAC">
        <w:rPr>
          <w:rFonts w:ascii="Verdana" w:hAnsi="Verdana"/>
          <w:sz w:val="20"/>
        </w:rPr>
        <w:t xml:space="preserve"> engagés </w:t>
      </w:r>
      <w:r w:rsidR="009D6EAC">
        <w:rPr>
          <w:rFonts w:ascii="Verdana" w:hAnsi="Verdana"/>
          <w:sz w:val="20"/>
        </w:rPr>
        <w:t>mettant en</w:t>
      </w:r>
      <w:r w:rsidR="00E0532B" w:rsidRPr="009D6EAC">
        <w:rPr>
          <w:rFonts w:ascii="Verdana" w:hAnsi="Verdana"/>
          <w:sz w:val="20"/>
        </w:rPr>
        <w:t xml:space="preserve"> synergies leur expertise pour élargir les possibilités d’accompagnement </w:t>
      </w:r>
      <w:r w:rsidR="009D6EAC">
        <w:rPr>
          <w:rFonts w:ascii="Verdana" w:hAnsi="Verdana"/>
          <w:sz w:val="20"/>
        </w:rPr>
        <w:t xml:space="preserve">d’entrepreneurs, </w:t>
      </w:r>
      <w:r w:rsidR="00E0532B" w:rsidRPr="009D6EAC">
        <w:rPr>
          <w:rFonts w:ascii="Verdana" w:hAnsi="Verdana"/>
          <w:sz w:val="20"/>
        </w:rPr>
        <w:t xml:space="preserve">attirer plus d'investisseurs et </w:t>
      </w:r>
      <w:r w:rsidR="009D6EAC">
        <w:rPr>
          <w:rFonts w:ascii="Verdana" w:hAnsi="Verdana"/>
          <w:sz w:val="20"/>
        </w:rPr>
        <w:t>ainsi</w:t>
      </w:r>
      <w:r w:rsidR="00E0532B" w:rsidRPr="009D6EAC">
        <w:rPr>
          <w:rFonts w:ascii="Verdana" w:hAnsi="Verdana"/>
          <w:sz w:val="20"/>
        </w:rPr>
        <w:t xml:space="preserve"> d’accroître </w:t>
      </w:r>
      <w:r w:rsidR="009D6EAC">
        <w:rPr>
          <w:rFonts w:ascii="Verdana" w:hAnsi="Verdana"/>
          <w:sz w:val="20"/>
        </w:rPr>
        <w:t>les</w:t>
      </w:r>
      <w:r w:rsidR="00E0532B" w:rsidRPr="009D6EAC">
        <w:rPr>
          <w:rFonts w:ascii="Verdana" w:hAnsi="Verdana"/>
          <w:sz w:val="20"/>
        </w:rPr>
        <w:t xml:space="preserve"> chances de financement</w:t>
      </w:r>
      <w:r w:rsidR="009D6EAC" w:rsidRPr="009D6EAC">
        <w:rPr>
          <w:rFonts w:ascii="Verdana" w:hAnsi="Verdana"/>
          <w:sz w:val="20"/>
        </w:rPr>
        <w:t xml:space="preserve"> des </w:t>
      </w:r>
      <w:r w:rsidR="00EA57E1">
        <w:rPr>
          <w:rFonts w:ascii="Verdana" w:hAnsi="Verdana"/>
          <w:sz w:val="20"/>
        </w:rPr>
        <w:t>jeunes entreprises</w:t>
      </w:r>
      <w:r w:rsidR="00E0532B" w:rsidRPr="009D6EAC">
        <w:rPr>
          <w:rFonts w:ascii="Verdana" w:hAnsi="Verdana"/>
          <w:sz w:val="20"/>
        </w:rPr>
        <w:t>.</w:t>
      </w:r>
    </w:p>
    <w:p w14:paraId="2BD8AE22" w14:textId="0AB27868" w:rsidR="00E97B13" w:rsidRPr="009D6EAC" w:rsidRDefault="00E0532B" w:rsidP="00DF686D">
      <w:pPr>
        <w:pStyle w:val="Paragraphedeliste"/>
        <w:spacing w:before="120"/>
        <w:ind w:left="0"/>
        <w:jc w:val="both"/>
        <w:rPr>
          <w:rFonts w:ascii="Verdana" w:hAnsi="Verdana"/>
          <w:sz w:val="20"/>
        </w:rPr>
      </w:pPr>
      <w:r w:rsidRPr="009D6EAC">
        <w:rPr>
          <w:rFonts w:ascii="Verdana" w:hAnsi="Verdana"/>
          <w:sz w:val="20"/>
        </w:rPr>
        <w:t xml:space="preserve"> </w:t>
      </w:r>
    </w:p>
    <w:p w14:paraId="1CC3E3A5" w14:textId="3DCCBCE3" w:rsidR="00D1533F" w:rsidRPr="009D6EAC" w:rsidRDefault="00844D7C" w:rsidP="00D1533F">
      <w:pPr>
        <w:pStyle w:val="Paragraphedeliste"/>
        <w:numPr>
          <w:ilvl w:val="0"/>
          <w:numId w:val="2"/>
        </w:numPr>
        <w:spacing w:before="120" w:after="160" w:line="276" w:lineRule="auto"/>
        <w:contextualSpacing/>
        <w:jc w:val="both"/>
        <w:rPr>
          <w:rFonts w:ascii="Verdana" w:hAnsi="Verdana" w:cs="Calibri"/>
          <w:b/>
          <w:sz w:val="20"/>
          <w:szCs w:val="20"/>
        </w:rPr>
      </w:pPr>
      <w:hyperlink r:id="rId12" w:history="1">
        <w:r w:rsidR="00D1533F" w:rsidRPr="008A47C8">
          <w:rPr>
            <w:rStyle w:val="Lienhypertexte"/>
            <w:rFonts w:ascii="Verdana" w:hAnsi="Verdana" w:cs="Calibri"/>
            <w:b/>
            <w:sz w:val="20"/>
            <w:szCs w:val="20"/>
          </w:rPr>
          <w:t>INRAE</w:t>
        </w:r>
      </w:hyperlink>
      <w:r w:rsidR="00D1533F" w:rsidRPr="009D6EAC">
        <w:rPr>
          <w:rFonts w:ascii="Verdana" w:hAnsi="Verdana" w:cs="Calibri"/>
          <w:sz w:val="20"/>
          <w:szCs w:val="20"/>
        </w:rPr>
        <w:t> : Institut National de la Recherche Agronomique, le premier de son secteur en Europe, il regroupe plus de 1800 chercheurs répartis dans 17 centres de recherche autour de l’Alimentation, l’Agriculture et l’Environnement ;</w:t>
      </w:r>
      <w:r w:rsidR="00D1533F">
        <w:rPr>
          <w:rFonts w:ascii="Verdana" w:hAnsi="Verdana" w:cs="Calibri"/>
          <w:sz w:val="20"/>
          <w:szCs w:val="20"/>
        </w:rPr>
        <w:t xml:space="preserve"> impliquant : </w:t>
      </w:r>
    </w:p>
    <w:p w14:paraId="4CD724D8" w14:textId="1E2DF6D1" w:rsidR="00E97B13" w:rsidRPr="009D6EAC" w:rsidRDefault="00844D7C" w:rsidP="00DF686D">
      <w:pPr>
        <w:pStyle w:val="Paragraphedeliste"/>
        <w:numPr>
          <w:ilvl w:val="1"/>
          <w:numId w:val="2"/>
        </w:numPr>
        <w:spacing w:before="120" w:after="160" w:line="276" w:lineRule="auto"/>
        <w:contextualSpacing/>
        <w:jc w:val="both"/>
        <w:rPr>
          <w:rFonts w:ascii="Verdana" w:hAnsi="Verdana" w:cs="Calibri"/>
          <w:b/>
          <w:sz w:val="20"/>
          <w:szCs w:val="20"/>
        </w:rPr>
      </w:pPr>
      <w:hyperlink r:id="rId13" w:history="1">
        <w:r w:rsidR="00E97B13" w:rsidRPr="009D6EAC">
          <w:rPr>
            <w:rStyle w:val="Lienhypertexte"/>
            <w:rFonts w:ascii="Verdana" w:hAnsi="Verdana" w:cs="Calibri"/>
            <w:b/>
            <w:bCs/>
            <w:sz w:val="20"/>
            <w:szCs w:val="20"/>
          </w:rPr>
          <w:t xml:space="preserve">CVT </w:t>
        </w:r>
        <w:proofErr w:type="spellStart"/>
        <w:r w:rsidR="00E97B13" w:rsidRPr="009D6EAC">
          <w:rPr>
            <w:rStyle w:val="Lienhypertexte"/>
            <w:rFonts w:ascii="Verdana" w:hAnsi="Verdana" w:cs="Calibri"/>
            <w:b/>
            <w:bCs/>
            <w:sz w:val="20"/>
            <w:szCs w:val="20"/>
          </w:rPr>
          <w:t>Allenvi</w:t>
        </w:r>
        <w:proofErr w:type="spellEnd"/>
      </w:hyperlink>
      <w:r w:rsidR="00E97B13" w:rsidRPr="009D6EAC">
        <w:rPr>
          <w:rFonts w:ascii="Verdana" w:hAnsi="Verdana" w:cs="Calibri"/>
          <w:sz w:val="20"/>
          <w:szCs w:val="20"/>
        </w:rPr>
        <w:t xml:space="preserve"> : il est constitué d’une équipe spécialisée en intelligence économique qui s’appuie sur un très vaste réseau d’acteurs qualifiés dans le domaine de l’environnement ;</w:t>
      </w:r>
    </w:p>
    <w:p w14:paraId="74AD5F43" w14:textId="4669FDCE" w:rsidR="00E97B13" w:rsidRPr="009D6EAC" w:rsidRDefault="00844D7C" w:rsidP="00DF686D">
      <w:pPr>
        <w:pStyle w:val="Paragraphedeliste"/>
        <w:numPr>
          <w:ilvl w:val="1"/>
          <w:numId w:val="2"/>
        </w:numPr>
        <w:spacing w:before="120" w:after="160" w:line="276" w:lineRule="auto"/>
        <w:contextualSpacing/>
        <w:jc w:val="both"/>
        <w:rPr>
          <w:rFonts w:ascii="Verdana" w:hAnsi="Verdana" w:cs="Calibri"/>
          <w:b/>
          <w:sz w:val="20"/>
          <w:szCs w:val="20"/>
        </w:rPr>
      </w:pPr>
      <w:hyperlink r:id="rId14" w:history="1">
        <w:r w:rsidR="00E97B13" w:rsidRPr="008A47C8">
          <w:rPr>
            <w:rStyle w:val="Lienhypertexte"/>
            <w:rFonts w:ascii="Verdana" w:hAnsi="Verdana" w:cs="Calibri"/>
            <w:b/>
            <w:bCs/>
            <w:sz w:val="20"/>
            <w:szCs w:val="20"/>
          </w:rPr>
          <w:t>TWB</w:t>
        </w:r>
      </w:hyperlink>
      <w:r w:rsidR="008A47C8">
        <w:rPr>
          <w:rFonts w:ascii="Verdana" w:hAnsi="Verdana" w:cs="Calibri"/>
          <w:b/>
          <w:bCs/>
          <w:sz w:val="20"/>
          <w:szCs w:val="20"/>
        </w:rPr>
        <w:t xml:space="preserve"> : </w:t>
      </w:r>
      <w:r w:rsidR="00E97B13" w:rsidRPr="009D6EAC">
        <w:rPr>
          <w:rFonts w:ascii="Verdana" w:hAnsi="Verdana" w:cs="Calibri"/>
          <w:sz w:val="20"/>
          <w:szCs w:val="20"/>
        </w:rPr>
        <w:t>démonstrateur préindustriel en biotechnologies blanches, il facilite le développement de projets technologiques et collaboratifs des industriels, entrepreneurs et chercheurs ;</w:t>
      </w:r>
    </w:p>
    <w:p w14:paraId="3A2C83A7" w14:textId="03D9EAC6" w:rsidR="00E97B13" w:rsidRPr="009D6EAC" w:rsidRDefault="00844D7C" w:rsidP="00DF686D">
      <w:pPr>
        <w:pStyle w:val="Paragraphedeliste"/>
        <w:numPr>
          <w:ilvl w:val="1"/>
          <w:numId w:val="2"/>
        </w:numPr>
        <w:spacing w:before="120" w:after="160" w:line="276" w:lineRule="auto"/>
        <w:contextualSpacing/>
        <w:jc w:val="both"/>
        <w:rPr>
          <w:rFonts w:ascii="Verdana" w:hAnsi="Verdana" w:cs="Calibri"/>
          <w:b/>
          <w:sz w:val="20"/>
          <w:szCs w:val="20"/>
        </w:rPr>
      </w:pPr>
      <w:hyperlink r:id="rId15" w:history="1">
        <w:proofErr w:type="spellStart"/>
        <w:r w:rsidR="00E97B13" w:rsidRPr="008A47C8">
          <w:rPr>
            <w:rStyle w:val="Lienhypertexte"/>
            <w:rFonts w:ascii="Verdana" w:hAnsi="Verdana" w:cs="Calibri"/>
            <w:b/>
            <w:sz w:val="20"/>
            <w:szCs w:val="20"/>
          </w:rPr>
          <w:t>MetaGenoPoliS</w:t>
        </w:r>
        <w:proofErr w:type="spellEnd"/>
      </w:hyperlink>
      <w:r w:rsidR="00E97B13" w:rsidRPr="009D6EAC">
        <w:rPr>
          <w:rFonts w:ascii="Verdana" w:hAnsi="Verdana" w:cs="Calibri"/>
          <w:bCs/>
          <w:sz w:val="20"/>
          <w:szCs w:val="20"/>
        </w:rPr>
        <w:t xml:space="preserve"> : démonstrateur préindustriel en </w:t>
      </w:r>
      <w:proofErr w:type="spellStart"/>
      <w:r w:rsidR="00E97B13" w:rsidRPr="009D6EAC">
        <w:rPr>
          <w:rFonts w:ascii="Verdana" w:hAnsi="Verdana" w:cs="Calibri"/>
          <w:bCs/>
          <w:sz w:val="20"/>
          <w:szCs w:val="20"/>
        </w:rPr>
        <w:t>métagénomique</w:t>
      </w:r>
      <w:proofErr w:type="spellEnd"/>
      <w:r w:rsidR="00E97B13" w:rsidRPr="009D6EAC">
        <w:rPr>
          <w:rFonts w:ascii="Verdana" w:hAnsi="Verdana" w:cs="Calibri"/>
          <w:bCs/>
          <w:sz w:val="20"/>
          <w:szCs w:val="20"/>
        </w:rPr>
        <w:t xml:space="preserve">, il facilite les projets collaboratifs autour du </w:t>
      </w:r>
      <w:proofErr w:type="spellStart"/>
      <w:r w:rsidR="00E97B13" w:rsidRPr="009D6EAC">
        <w:rPr>
          <w:rFonts w:ascii="Verdana" w:hAnsi="Verdana" w:cs="Calibri"/>
          <w:bCs/>
          <w:sz w:val="20"/>
          <w:szCs w:val="20"/>
        </w:rPr>
        <w:t>microbiote</w:t>
      </w:r>
      <w:proofErr w:type="spellEnd"/>
      <w:r w:rsidR="00E97B13" w:rsidRPr="009D6EAC">
        <w:rPr>
          <w:rFonts w:ascii="Verdana" w:hAnsi="Verdana" w:cs="Calibri"/>
          <w:bCs/>
          <w:sz w:val="20"/>
          <w:szCs w:val="20"/>
        </w:rPr>
        <w:t xml:space="preserve"> ; </w:t>
      </w:r>
    </w:p>
    <w:p w14:paraId="0349A475" w14:textId="77777777" w:rsidR="00D1533F" w:rsidRPr="009D6EAC" w:rsidRDefault="00844D7C" w:rsidP="00D1533F">
      <w:pPr>
        <w:pStyle w:val="Paragraphedeliste"/>
        <w:numPr>
          <w:ilvl w:val="0"/>
          <w:numId w:val="2"/>
        </w:numPr>
        <w:spacing w:before="120" w:after="160" w:line="276" w:lineRule="auto"/>
        <w:contextualSpacing/>
        <w:jc w:val="both"/>
        <w:rPr>
          <w:rFonts w:ascii="Verdana" w:hAnsi="Verdana" w:cs="Calibri"/>
          <w:b/>
          <w:sz w:val="20"/>
          <w:szCs w:val="20"/>
        </w:rPr>
      </w:pPr>
      <w:hyperlink r:id="rId16" w:history="1">
        <w:r w:rsidR="00D1533F" w:rsidRPr="009D6EAC">
          <w:rPr>
            <w:rStyle w:val="Lienhypertexte"/>
            <w:rFonts w:ascii="Verdana" w:hAnsi="Verdana" w:cs="Calibri"/>
            <w:b/>
            <w:sz w:val="20"/>
            <w:szCs w:val="20"/>
          </w:rPr>
          <w:t>INRAE Transfert</w:t>
        </w:r>
      </w:hyperlink>
      <w:r w:rsidR="00D1533F" w:rsidRPr="009D6EAC">
        <w:rPr>
          <w:rFonts w:ascii="Verdana" w:hAnsi="Verdana" w:cs="Calibri"/>
          <w:bCs/>
          <w:sz w:val="20"/>
          <w:szCs w:val="20"/>
        </w:rPr>
        <w:t xml:space="preserve"> </w:t>
      </w:r>
      <w:r w:rsidR="00D1533F" w:rsidRPr="009D6EAC">
        <w:rPr>
          <w:rFonts w:ascii="Verdana" w:hAnsi="Verdana" w:cs="Calibri"/>
          <w:sz w:val="20"/>
          <w:szCs w:val="20"/>
        </w:rPr>
        <w:t>: filiale d</w:t>
      </w:r>
      <w:r w:rsidR="00D1533F">
        <w:rPr>
          <w:rFonts w:ascii="Verdana" w:hAnsi="Verdana" w:cs="Calibri"/>
          <w:sz w:val="20"/>
          <w:szCs w:val="20"/>
        </w:rPr>
        <w:t>’</w:t>
      </w:r>
      <w:r w:rsidR="00D1533F" w:rsidRPr="009D6EAC">
        <w:rPr>
          <w:rFonts w:ascii="Verdana" w:hAnsi="Verdana" w:cs="Calibri"/>
          <w:sz w:val="20"/>
          <w:szCs w:val="20"/>
        </w:rPr>
        <w:t>INRAE, sa mission est la gestion et la valorisation du portefeuille de technologies d</w:t>
      </w:r>
      <w:r w:rsidR="00D1533F">
        <w:rPr>
          <w:rFonts w:ascii="Verdana" w:hAnsi="Verdana" w:cs="Calibri"/>
          <w:sz w:val="20"/>
          <w:szCs w:val="20"/>
        </w:rPr>
        <w:t>’</w:t>
      </w:r>
      <w:r w:rsidR="00D1533F" w:rsidRPr="009D6EAC">
        <w:rPr>
          <w:rFonts w:ascii="Verdana" w:hAnsi="Verdana" w:cs="Calibri"/>
          <w:sz w:val="20"/>
          <w:szCs w:val="20"/>
        </w:rPr>
        <w:t>INRAE, la détection, la création et l’accompagnement d’entreprises innovantes, et la coordination de projets et programmes de R&amp;D, à l’interface avec le monde économique ;</w:t>
      </w:r>
    </w:p>
    <w:p w14:paraId="301EA671" w14:textId="03FECB5B" w:rsidR="00E97B13" w:rsidRPr="009D6EAC" w:rsidRDefault="00844D7C" w:rsidP="00DF686D">
      <w:pPr>
        <w:pStyle w:val="Paragraphedeliste"/>
        <w:numPr>
          <w:ilvl w:val="0"/>
          <w:numId w:val="2"/>
        </w:numPr>
        <w:spacing w:before="120" w:after="160" w:line="276" w:lineRule="auto"/>
        <w:contextualSpacing/>
        <w:jc w:val="both"/>
        <w:rPr>
          <w:rFonts w:ascii="Verdana" w:hAnsi="Verdana" w:cs="Calibri"/>
          <w:b/>
          <w:sz w:val="20"/>
          <w:szCs w:val="20"/>
        </w:rPr>
      </w:pPr>
      <w:hyperlink r:id="rId17" w:history="1">
        <w:proofErr w:type="spellStart"/>
        <w:r w:rsidR="00E97B13" w:rsidRPr="0082346B">
          <w:rPr>
            <w:rStyle w:val="Lienhypertexte"/>
            <w:rFonts w:ascii="Verdana" w:hAnsi="Verdana" w:cs="Calibri"/>
            <w:b/>
            <w:sz w:val="20"/>
            <w:szCs w:val="20"/>
          </w:rPr>
          <w:t>AgroParisTech</w:t>
        </w:r>
        <w:proofErr w:type="spellEnd"/>
      </w:hyperlink>
      <w:r w:rsidR="0082346B">
        <w:rPr>
          <w:rFonts w:ascii="Verdana" w:hAnsi="Verdana" w:cs="Calibri"/>
          <w:b/>
          <w:sz w:val="20"/>
          <w:szCs w:val="20"/>
        </w:rPr>
        <w:t xml:space="preserve"> </w:t>
      </w:r>
      <w:r w:rsidR="00E97B13" w:rsidRPr="009D6EAC">
        <w:rPr>
          <w:rFonts w:ascii="Verdana" w:hAnsi="Verdana" w:cs="Calibri"/>
          <w:sz w:val="20"/>
          <w:szCs w:val="20"/>
        </w:rPr>
        <w:t>: Institut des sciences et industries du vivant et de l’environnement, implanté sur 8 suites, ses missions sont la formation d’ingénieurs, la recherche, et l’innovation autour des ressources agricoles, de l’environnement et de la valorisation de la biomasse alimentaire ou non ;</w:t>
      </w:r>
    </w:p>
    <w:p w14:paraId="5B3D8629" w14:textId="29B30CB5" w:rsidR="00424BA5" w:rsidRPr="00932457" w:rsidRDefault="00844D7C" w:rsidP="00DF686D">
      <w:pPr>
        <w:pStyle w:val="Paragraphedeliste"/>
        <w:numPr>
          <w:ilvl w:val="0"/>
          <w:numId w:val="2"/>
        </w:numPr>
        <w:spacing w:before="120" w:after="160" w:line="276" w:lineRule="auto"/>
        <w:contextualSpacing/>
        <w:jc w:val="both"/>
        <w:rPr>
          <w:rFonts w:ascii="Verdana" w:hAnsi="Verdana" w:cs="Calibri"/>
          <w:b/>
          <w:sz w:val="20"/>
          <w:szCs w:val="20"/>
        </w:rPr>
      </w:pPr>
      <w:hyperlink r:id="rId18" w:history="1">
        <w:proofErr w:type="spellStart"/>
        <w:r w:rsidR="00424BA5" w:rsidRPr="00001C55">
          <w:rPr>
            <w:rStyle w:val="Lienhypertexte"/>
            <w:rFonts w:ascii="Verdana" w:hAnsi="Verdana" w:cs="Calibri"/>
            <w:b/>
            <w:sz w:val="20"/>
            <w:szCs w:val="20"/>
          </w:rPr>
          <w:t>AgroParisTech</w:t>
        </w:r>
        <w:proofErr w:type="spellEnd"/>
        <w:r w:rsidR="00424BA5" w:rsidRPr="00001C55">
          <w:rPr>
            <w:rStyle w:val="Lienhypertexte"/>
            <w:rFonts w:ascii="Verdana" w:hAnsi="Verdana" w:cs="Calibri"/>
            <w:b/>
            <w:sz w:val="20"/>
            <w:szCs w:val="20"/>
          </w:rPr>
          <w:t xml:space="preserve"> Innovation</w:t>
        </w:r>
      </w:hyperlink>
      <w:r w:rsidR="00424BA5">
        <w:rPr>
          <w:rFonts w:ascii="Verdana" w:hAnsi="Verdana" w:cs="Calibri"/>
          <w:sz w:val="20"/>
          <w:szCs w:val="20"/>
        </w:rPr>
        <w:t> : structure de recherche sous contrat qui a pour but de contribuer au rayonnement national et international d’</w:t>
      </w:r>
      <w:proofErr w:type="spellStart"/>
      <w:r w:rsidR="00424BA5">
        <w:rPr>
          <w:rFonts w:ascii="Verdana" w:hAnsi="Verdana" w:cs="Calibri"/>
          <w:sz w:val="20"/>
          <w:szCs w:val="20"/>
        </w:rPr>
        <w:t>AgroParisTech</w:t>
      </w:r>
      <w:proofErr w:type="spellEnd"/>
      <w:r w:rsidR="00424BA5">
        <w:rPr>
          <w:rFonts w:ascii="Verdana" w:hAnsi="Verdana" w:cs="Calibri"/>
          <w:sz w:val="20"/>
          <w:szCs w:val="20"/>
        </w:rPr>
        <w:t xml:space="preserve"> en favorisant les activités de recherche et d’innovation de ses enseignants-chercheurs, ainsi que les retombées de ces travaux vers les professionnels par des actions de développement et de perfectionnement</w:t>
      </w:r>
    </w:p>
    <w:p w14:paraId="22E40DAD" w14:textId="0B3DC1B9" w:rsidR="00E97B13" w:rsidRPr="009D6EAC" w:rsidRDefault="00844D7C" w:rsidP="00DF686D">
      <w:pPr>
        <w:pStyle w:val="Paragraphedeliste"/>
        <w:numPr>
          <w:ilvl w:val="0"/>
          <w:numId w:val="2"/>
        </w:numPr>
        <w:spacing w:before="120" w:after="160" w:line="276" w:lineRule="auto"/>
        <w:contextualSpacing/>
        <w:jc w:val="both"/>
        <w:rPr>
          <w:rFonts w:ascii="Verdana" w:hAnsi="Verdana" w:cs="Calibri"/>
          <w:b/>
          <w:sz w:val="20"/>
          <w:szCs w:val="20"/>
        </w:rPr>
      </w:pPr>
      <w:hyperlink r:id="rId19" w:history="1">
        <w:r w:rsidR="00E97B13" w:rsidRPr="0082346B">
          <w:rPr>
            <w:rStyle w:val="Lienhypertexte"/>
            <w:rFonts w:ascii="Verdana" w:hAnsi="Verdana" w:cs="Calibri"/>
            <w:b/>
            <w:sz w:val="20"/>
            <w:szCs w:val="20"/>
          </w:rPr>
          <w:t xml:space="preserve">Institut Agro-Montpellier </w:t>
        </w:r>
        <w:proofErr w:type="spellStart"/>
        <w:r w:rsidR="00E97B13" w:rsidRPr="0082346B">
          <w:rPr>
            <w:rStyle w:val="Lienhypertexte"/>
            <w:rFonts w:ascii="Verdana" w:hAnsi="Verdana" w:cs="Calibri"/>
            <w:b/>
            <w:sz w:val="20"/>
            <w:szCs w:val="20"/>
          </w:rPr>
          <w:t>SupAgro</w:t>
        </w:r>
        <w:proofErr w:type="spellEnd"/>
      </w:hyperlink>
      <w:r w:rsidR="0082346B">
        <w:rPr>
          <w:rFonts w:ascii="Verdana" w:hAnsi="Verdana" w:cs="Calibri"/>
          <w:b/>
          <w:sz w:val="20"/>
          <w:szCs w:val="20"/>
        </w:rPr>
        <w:t xml:space="preserve"> </w:t>
      </w:r>
      <w:r w:rsidR="00E97B13" w:rsidRPr="009D6EAC">
        <w:rPr>
          <w:rFonts w:ascii="Verdana" w:hAnsi="Verdana" w:cs="Calibri"/>
          <w:sz w:val="20"/>
          <w:szCs w:val="20"/>
        </w:rPr>
        <w:t>: Institut national d’études supérieures agronomiques de Montpellier, ses missions sont la formation, la recherche, et l’innovation autour des thématiques agricoles, alimentaires et environnementales ;</w:t>
      </w:r>
    </w:p>
    <w:p w14:paraId="21ED6A69" w14:textId="15F52E43" w:rsidR="00E97B13" w:rsidRPr="009D6EAC" w:rsidRDefault="00844D7C" w:rsidP="00DF686D">
      <w:pPr>
        <w:pStyle w:val="Paragraphedeliste"/>
        <w:numPr>
          <w:ilvl w:val="0"/>
          <w:numId w:val="2"/>
        </w:numPr>
        <w:spacing w:before="120" w:after="160" w:line="276" w:lineRule="auto"/>
        <w:contextualSpacing/>
        <w:jc w:val="both"/>
        <w:rPr>
          <w:rFonts w:ascii="Verdana" w:hAnsi="Verdana" w:cs="Calibri"/>
          <w:b/>
          <w:sz w:val="20"/>
          <w:szCs w:val="20"/>
        </w:rPr>
      </w:pPr>
      <w:hyperlink r:id="rId20" w:history="1">
        <w:proofErr w:type="spellStart"/>
        <w:r w:rsidR="00E97B13" w:rsidRPr="0082346B">
          <w:rPr>
            <w:rStyle w:val="Lienhypertexte"/>
            <w:rFonts w:ascii="Verdana" w:hAnsi="Verdana" w:cs="Calibri"/>
            <w:b/>
            <w:sz w:val="20"/>
            <w:szCs w:val="20"/>
          </w:rPr>
          <w:t>AgrOnov</w:t>
        </w:r>
        <w:proofErr w:type="spellEnd"/>
      </w:hyperlink>
      <w:r w:rsidR="0082346B">
        <w:rPr>
          <w:rFonts w:ascii="Verdana" w:hAnsi="Verdana" w:cs="Calibri"/>
          <w:b/>
          <w:sz w:val="20"/>
          <w:szCs w:val="20"/>
        </w:rPr>
        <w:t xml:space="preserve"> </w:t>
      </w:r>
      <w:r w:rsidR="00E97B13" w:rsidRPr="009D6EAC">
        <w:rPr>
          <w:rFonts w:ascii="Verdana" w:hAnsi="Verdana" w:cs="Calibri"/>
          <w:sz w:val="20"/>
          <w:szCs w:val="20"/>
        </w:rPr>
        <w:t xml:space="preserve">: accélérateur d’innovation agricole et centre d’expertise en agroécologie basé en Bourgogne-Franche-Comté ; </w:t>
      </w:r>
    </w:p>
    <w:p w14:paraId="2C17F957" w14:textId="7CE98A32" w:rsidR="00E97B13" w:rsidRPr="00810E0F" w:rsidRDefault="00E97B13" w:rsidP="00DF686D">
      <w:pPr>
        <w:pStyle w:val="Paragraphedeliste"/>
        <w:numPr>
          <w:ilvl w:val="0"/>
          <w:numId w:val="2"/>
        </w:numPr>
        <w:spacing w:before="120" w:after="160" w:line="276" w:lineRule="auto"/>
        <w:contextualSpacing/>
        <w:jc w:val="both"/>
        <w:rPr>
          <w:rFonts w:ascii="Verdana" w:hAnsi="Verdana" w:cs="Calibri"/>
          <w:b/>
          <w:sz w:val="20"/>
          <w:szCs w:val="20"/>
        </w:rPr>
      </w:pPr>
      <w:r w:rsidRPr="00810E0F">
        <w:rPr>
          <w:rFonts w:ascii="Verdana" w:hAnsi="Verdana" w:cs="Calibri"/>
          <w:sz w:val="20"/>
          <w:szCs w:val="20"/>
        </w:rPr>
        <w:t xml:space="preserve">Le pôle de compétitivité </w:t>
      </w:r>
      <w:hyperlink r:id="rId21" w:history="1">
        <w:r w:rsidRPr="00810E0F">
          <w:rPr>
            <w:rStyle w:val="Lienhypertexte"/>
            <w:rFonts w:ascii="Verdana" w:hAnsi="Verdana" w:cs="Calibri"/>
            <w:b/>
            <w:bCs/>
            <w:sz w:val="20"/>
            <w:szCs w:val="20"/>
          </w:rPr>
          <w:t>Agri Sud-Ouest Innovation</w:t>
        </w:r>
      </w:hyperlink>
      <w:r w:rsidRPr="00810E0F">
        <w:rPr>
          <w:rFonts w:ascii="Verdana" w:hAnsi="Verdana" w:cs="Calibri"/>
          <w:sz w:val="20"/>
          <w:szCs w:val="20"/>
        </w:rPr>
        <w:t> : implanté en régions Occitanie et Nouvelle-Aquitaine</w:t>
      </w:r>
      <w:r w:rsidR="0082346B" w:rsidRPr="00810E0F">
        <w:rPr>
          <w:rFonts w:ascii="Verdana" w:hAnsi="Verdana" w:cs="Calibri"/>
          <w:sz w:val="20"/>
          <w:szCs w:val="20"/>
        </w:rPr>
        <w:t xml:space="preserve"> et ouvert sur l’Europe</w:t>
      </w:r>
      <w:r w:rsidRPr="00810E0F">
        <w:rPr>
          <w:rFonts w:ascii="Verdana" w:hAnsi="Verdana" w:cs="Calibri"/>
          <w:sz w:val="20"/>
          <w:szCs w:val="20"/>
        </w:rPr>
        <w:t xml:space="preserve">, il fédère des acteurs privés et publics des filières de l’agriculture, l’agroalimentaire et les agro-industries, avec plus de 425 adhérents et </w:t>
      </w:r>
      <w:r w:rsidR="00E0532B" w:rsidRPr="00810E0F">
        <w:rPr>
          <w:rFonts w:ascii="Verdana" w:hAnsi="Verdana" w:cs="Calibri"/>
          <w:sz w:val="20"/>
          <w:szCs w:val="20"/>
        </w:rPr>
        <w:t xml:space="preserve">près de 700 </w:t>
      </w:r>
      <w:r w:rsidRPr="00810E0F">
        <w:rPr>
          <w:rFonts w:ascii="Verdana" w:hAnsi="Verdana" w:cs="Calibri"/>
          <w:sz w:val="20"/>
          <w:szCs w:val="20"/>
        </w:rPr>
        <w:t>projets labellisés</w:t>
      </w:r>
      <w:r w:rsidR="00810E0F">
        <w:rPr>
          <w:rFonts w:ascii="Verdana" w:hAnsi="Verdana" w:cs="Calibri"/>
          <w:sz w:val="20"/>
          <w:szCs w:val="20"/>
        </w:rPr>
        <w:t>.</w:t>
      </w:r>
      <w:r w:rsidR="00810E0F" w:rsidRPr="00810E0F">
        <w:rPr>
          <w:rFonts w:ascii="Verdana" w:hAnsi="Verdana" w:cs="Calibri"/>
          <w:sz w:val="20"/>
          <w:szCs w:val="20"/>
        </w:rPr>
        <w:t xml:space="preserve"> Il est particulièrement actif dans le domaine des bio-intrants et d’agriculture numérique</w:t>
      </w:r>
      <w:r w:rsidR="00810E0F">
        <w:rPr>
          <w:rFonts w:ascii="Verdana" w:hAnsi="Verdana" w:cs="Calibri"/>
          <w:sz w:val="20"/>
          <w:szCs w:val="20"/>
        </w:rPr>
        <w:t>.</w:t>
      </w:r>
    </w:p>
    <w:p w14:paraId="2EC5451D" w14:textId="65715057" w:rsidR="00E97B13" w:rsidRPr="009D6EAC" w:rsidRDefault="00E97B13" w:rsidP="00DF686D">
      <w:pPr>
        <w:pStyle w:val="Paragraphedeliste"/>
        <w:numPr>
          <w:ilvl w:val="0"/>
          <w:numId w:val="2"/>
        </w:numPr>
        <w:spacing w:before="120" w:after="160" w:line="276" w:lineRule="auto"/>
        <w:contextualSpacing/>
        <w:jc w:val="both"/>
        <w:rPr>
          <w:rFonts w:ascii="Verdana" w:hAnsi="Verdana" w:cs="Calibri"/>
          <w:b/>
          <w:sz w:val="20"/>
          <w:szCs w:val="20"/>
        </w:rPr>
      </w:pPr>
      <w:r w:rsidRPr="009D6EAC">
        <w:rPr>
          <w:rFonts w:ascii="Verdana" w:hAnsi="Verdana" w:cs="Calibri"/>
          <w:bCs/>
          <w:sz w:val="20"/>
          <w:szCs w:val="20"/>
        </w:rPr>
        <w:t>Le pôle de compétitivité</w:t>
      </w:r>
      <w:r w:rsidRPr="009D6EAC">
        <w:rPr>
          <w:rFonts w:ascii="Verdana" w:hAnsi="Verdana" w:cs="Calibri"/>
          <w:b/>
          <w:sz w:val="20"/>
          <w:szCs w:val="20"/>
        </w:rPr>
        <w:t xml:space="preserve"> </w:t>
      </w:r>
      <w:hyperlink r:id="rId22" w:history="1">
        <w:r w:rsidRPr="0082346B">
          <w:rPr>
            <w:rStyle w:val="Lienhypertexte"/>
            <w:rFonts w:ascii="Verdana" w:hAnsi="Verdana" w:cs="Calibri"/>
            <w:b/>
            <w:sz w:val="20"/>
            <w:szCs w:val="20"/>
          </w:rPr>
          <w:t>IAR</w:t>
        </w:r>
      </w:hyperlink>
      <w:r w:rsidRPr="009D6EAC">
        <w:rPr>
          <w:rFonts w:ascii="Verdana" w:hAnsi="Verdana" w:cs="Calibri"/>
          <w:sz w:val="20"/>
          <w:szCs w:val="20"/>
        </w:rPr>
        <w:t xml:space="preserve"> : implanté dans le Grand Est, pôle de référence dans le secteur de la </w:t>
      </w:r>
      <w:proofErr w:type="spellStart"/>
      <w:r w:rsidRPr="009D6EAC">
        <w:rPr>
          <w:rFonts w:ascii="Verdana" w:hAnsi="Verdana" w:cs="Calibri"/>
          <w:sz w:val="20"/>
          <w:szCs w:val="20"/>
        </w:rPr>
        <w:t>bioéconomie</w:t>
      </w:r>
      <w:proofErr w:type="spellEnd"/>
      <w:r w:rsidRPr="009D6EAC">
        <w:rPr>
          <w:rFonts w:ascii="Verdana" w:hAnsi="Verdana" w:cs="Calibri"/>
          <w:sz w:val="20"/>
          <w:szCs w:val="20"/>
        </w:rPr>
        <w:t>, avec plus de 380 adhérents et 270 projets labellisés ;</w:t>
      </w:r>
    </w:p>
    <w:p w14:paraId="14605E1B" w14:textId="7B559B23" w:rsidR="000E457A" w:rsidRPr="001E102F" w:rsidRDefault="00E97B13" w:rsidP="00DF686D">
      <w:pPr>
        <w:pStyle w:val="Paragraphedeliste"/>
        <w:numPr>
          <w:ilvl w:val="0"/>
          <w:numId w:val="2"/>
        </w:numPr>
        <w:spacing w:before="120" w:after="160" w:line="276" w:lineRule="auto"/>
        <w:contextualSpacing/>
        <w:jc w:val="both"/>
        <w:rPr>
          <w:rFonts w:ascii="Verdana" w:hAnsi="Verdana"/>
          <w:b/>
          <w:bCs/>
          <w:i/>
          <w:iCs/>
          <w:sz w:val="20"/>
          <w:szCs w:val="20"/>
        </w:rPr>
      </w:pPr>
      <w:r w:rsidRPr="001E102F">
        <w:rPr>
          <w:rFonts w:ascii="Verdana" w:hAnsi="Verdana" w:cs="Calibri"/>
          <w:bCs/>
          <w:sz w:val="20"/>
          <w:szCs w:val="20"/>
        </w:rPr>
        <w:t xml:space="preserve">Le pôle de compétitivité </w:t>
      </w:r>
      <w:hyperlink r:id="rId23" w:history="1">
        <w:proofErr w:type="spellStart"/>
        <w:r w:rsidRPr="001E102F">
          <w:rPr>
            <w:rStyle w:val="Lienhypertexte"/>
            <w:rFonts w:ascii="Verdana" w:hAnsi="Verdana" w:cs="Calibri"/>
            <w:b/>
            <w:sz w:val="20"/>
            <w:szCs w:val="20"/>
          </w:rPr>
          <w:t>Vitagora</w:t>
        </w:r>
        <w:proofErr w:type="spellEnd"/>
      </w:hyperlink>
      <w:r w:rsidRPr="001E102F">
        <w:rPr>
          <w:rFonts w:ascii="Verdana" w:hAnsi="Verdana" w:cs="Calibri"/>
          <w:sz w:val="20"/>
          <w:szCs w:val="20"/>
        </w:rPr>
        <w:t xml:space="preserve"> : référence en agroalimentaire implanté en Bourgogne-Franche-Comté, avec plus de 550 membres et une trentaine de </w:t>
      </w:r>
      <w:r w:rsidR="00EA57E1" w:rsidRPr="001E102F">
        <w:rPr>
          <w:rFonts w:ascii="Verdana" w:hAnsi="Verdana" w:cs="Calibri"/>
          <w:sz w:val="20"/>
          <w:szCs w:val="20"/>
        </w:rPr>
        <w:t xml:space="preserve">jeunes </w:t>
      </w:r>
      <w:r w:rsidR="001E102F" w:rsidRPr="001E102F">
        <w:rPr>
          <w:rFonts w:ascii="Verdana" w:hAnsi="Verdana" w:cs="Calibri"/>
          <w:sz w:val="20"/>
          <w:szCs w:val="20"/>
        </w:rPr>
        <w:t xml:space="preserve">entreprises accélérées dans le programme </w:t>
      </w:r>
      <w:hyperlink r:id="rId24" w:history="1">
        <w:r w:rsidR="001E102F" w:rsidRPr="001E102F">
          <w:rPr>
            <w:rStyle w:val="Lienhypertexte"/>
            <w:rFonts w:ascii="Verdana" w:hAnsi="Verdana" w:cs="Calibri"/>
            <w:sz w:val="20"/>
            <w:szCs w:val="20"/>
          </w:rPr>
          <w:t>Toaster Lab.</w:t>
        </w:r>
      </w:hyperlink>
      <w:r w:rsidR="001E102F" w:rsidRPr="001E102F">
        <w:rPr>
          <w:rStyle w:val="Lienhypertexte"/>
          <w:rFonts w:ascii="Verdana" w:hAnsi="Verdana" w:cs="Calibri"/>
          <w:sz w:val="20"/>
          <w:szCs w:val="20"/>
        </w:rPr>
        <w:t xml:space="preserve"> </w:t>
      </w:r>
    </w:p>
    <w:p w14:paraId="5292DA75" w14:textId="66D39AA3" w:rsidR="003D1DDE" w:rsidRPr="0001785E" w:rsidRDefault="003D1DDE" w:rsidP="00DF686D">
      <w:pPr>
        <w:spacing w:before="120"/>
        <w:jc w:val="both"/>
        <w:rPr>
          <w:rFonts w:ascii="Verdana" w:hAnsi="Verdana"/>
          <w:sz w:val="20"/>
        </w:rPr>
      </w:pPr>
    </w:p>
    <w:sectPr w:rsidR="003D1DDE" w:rsidRPr="0001785E">
      <w:headerReference w:type="default" r:id="rId25"/>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B713C" w14:textId="77777777" w:rsidR="00844D7C" w:rsidRDefault="00844D7C" w:rsidP="00420723">
      <w:r>
        <w:separator/>
      </w:r>
    </w:p>
  </w:endnote>
  <w:endnote w:type="continuationSeparator" w:id="0">
    <w:p w14:paraId="04E43F52" w14:textId="77777777" w:rsidR="00844D7C" w:rsidRDefault="00844D7C" w:rsidP="00420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5300237"/>
      <w:docPartObj>
        <w:docPartGallery w:val="Page Numbers (Bottom of Page)"/>
        <w:docPartUnique/>
      </w:docPartObj>
    </w:sdtPr>
    <w:sdtEndPr/>
    <w:sdtContent>
      <w:p w14:paraId="28017763" w14:textId="3B3E9D92" w:rsidR="00B672F0" w:rsidRDefault="00B672F0">
        <w:pPr>
          <w:pStyle w:val="Pieddepage"/>
          <w:jc w:val="right"/>
        </w:pPr>
        <w:r>
          <w:fldChar w:fldCharType="begin"/>
        </w:r>
        <w:r>
          <w:instrText>PAGE   \* MERGEFORMAT</w:instrText>
        </w:r>
        <w:r>
          <w:fldChar w:fldCharType="separate"/>
        </w:r>
        <w:r w:rsidR="00DA5564">
          <w:rPr>
            <w:noProof/>
          </w:rPr>
          <w:t>5</w:t>
        </w:r>
        <w:r>
          <w:fldChar w:fldCharType="end"/>
        </w:r>
      </w:p>
    </w:sdtContent>
  </w:sdt>
  <w:p w14:paraId="6ACC9121" w14:textId="7A7327FA" w:rsidR="00420723" w:rsidRPr="00B672F0" w:rsidRDefault="00420723" w:rsidP="00B672F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E853D7" w14:textId="77777777" w:rsidR="00844D7C" w:rsidRDefault="00844D7C" w:rsidP="00420723">
      <w:r>
        <w:separator/>
      </w:r>
    </w:p>
  </w:footnote>
  <w:footnote w:type="continuationSeparator" w:id="0">
    <w:p w14:paraId="2161D21D" w14:textId="77777777" w:rsidR="00844D7C" w:rsidRDefault="00844D7C" w:rsidP="00420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363A1" w14:textId="3246821C" w:rsidR="00DA5564" w:rsidRDefault="00DA5564" w:rsidP="00AA4904">
    <w:pPr>
      <w:pStyle w:val="En-tte"/>
    </w:pPr>
    <w:r w:rsidRPr="00DA5564">
      <w:drawing>
        <wp:anchor distT="0" distB="0" distL="114300" distR="114300" simplePos="0" relativeHeight="251672576" behindDoc="0" locked="0" layoutInCell="1" allowOverlap="1" wp14:anchorId="55FA3E98" wp14:editId="7C401F90">
          <wp:simplePos x="0" y="0"/>
          <wp:positionH relativeFrom="column">
            <wp:posOffset>426720</wp:posOffset>
          </wp:positionH>
          <wp:positionV relativeFrom="paragraph">
            <wp:posOffset>57150</wp:posOffset>
          </wp:positionV>
          <wp:extent cx="498475" cy="180975"/>
          <wp:effectExtent l="0" t="0" r="0" b="9525"/>
          <wp:wrapNone/>
          <wp:docPr id="2" name="Picture 2" descr="Résultat de recherche d'images pour &quot;inra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 name="Picture 2" descr="Résultat de recherche d'images pour &quot;inrae&qu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8475" cy="18097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DA5564">
      <w:drawing>
        <wp:anchor distT="0" distB="0" distL="114300" distR="114300" simplePos="0" relativeHeight="251673600" behindDoc="0" locked="0" layoutInCell="1" allowOverlap="1" wp14:anchorId="4307C90E" wp14:editId="1CB8EDBD">
          <wp:simplePos x="0" y="0"/>
          <wp:positionH relativeFrom="column">
            <wp:posOffset>0</wp:posOffset>
          </wp:positionH>
          <wp:positionV relativeFrom="paragraph">
            <wp:posOffset>50800</wp:posOffset>
          </wp:positionV>
          <wp:extent cx="460375" cy="193675"/>
          <wp:effectExtent l="0" t="0" r="0" b="0"/>
          <wp:wrapNone/>
          <wp:docPr id="3" name="Picture 4" descr="Résultat de recherche d'images pour &quot;inrae transfe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 name="Picture 4" descr="Résultat de recherche d'images pour &quot;inrae transfert&quo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0375" cy="19367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DA5564">
      <w:drawing>
        <wp:anchor distT="0" distB="0" distL="114300" distR="114300" simplePos="0" relativeHeight="251674624" behindDoc="0" locked="0" layoutInCell="1" allowOverlap="1" wp14:anchorId="7D85225B" wp14:editId="7783EDD3">
          <wp:simplePos x="0" y="0"/>
          <wp:positionH relativeFrom="column">
            <wp:posOffset>895350</wp:posOffset>
          </wp:positionH>
          <wp:positionV relativeFrom="paragraph">
            <wp:posOffset>0</wp:posOffset>
          </wp:positionV>
          <wp:extent cx="439738" cy="296863"/>
          <wp:effectExtent l="0" t="0" r="0" b="8255"/>
          <wp:wrapNone/>
          <wp:docPr id="7" name="Picture 12" descr="CVT AllEnvi, nouveau partenaire du PEXE - Le Portai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 name="Picture 12" descr="CVT AllEnvi, nouveau partenaire du PEXE - Le Portail ..."/>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9738" cy="296863"/>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DA5564">
      <w:drawing>
        <wp:anchor distT="0" distB="0" distL="114300" distR="114300" simplePos="0" relativeHeight="251675648" behindDoc="0" locked="0" layoutInCell="1" allowOverlap="1" wp14:anchorId="1B479FBB" wp14:editId="25C787F3">
          <wp:simplePos x="0" y="0"/>
          <wp:positionH relativeFrom="column">
            <wp:posOffset>1590675</wp:posOffset>
          </wp:positionH>
          <wp:positionV relativeFrom="paragraph">
            <wp:posOffset>61595</wp:posOffset>
          </wp:positionV>
          <wp:extent cx="485775" cy="171450"/>
          <wp:effectExtent l="0" t="0" r="9525" b="0"/>
          <wp:wrapNone/>
          <wp:docPr id="8" name="Image 15" descr="Résultat de recherche d'images pour &quot;metagenopoli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Image 15" descr="Résultat de recherche d'images pour &quot;metagenopolis&quo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5775" cy="1714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DA5564">
      <w:drawing>
        <wp:anchor distT="0" distB="0" distL="114300" distR="114300" simplePos="0" relativeHeight="251676672" behindDoc="0" locked="0" layoutInCell="1" allowOverlap="1" wp14:anchorId="72B745E6" wp14:editId="7C017379">
          <wp:simplePos x="0" y="0"/>
          <wp:positionH relativeFrom="column">
            <wp:posOffset>2098675</wp:posOffset>
          </wp:positionH>
          <wp:positionV relativeFrom="paragraph">
            <wp:posOffset>31750</wp:posOffset>
          </wp:positionV>
          <wp:extent cx="520700" cy="231775"/>
          <wp:effectExtent l="0" t="0" r="0" b="0"/>
          <wp:wrapNone/>
          <wp:docPr id="9"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 name="Imag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0700" cy="23177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DA5564">
      <w:drawing>
        <wp:anchor distT="0" distB="0" distL="114300" distR="114300" simplePos="0" relativeHeight="251677696" behindDoc="0" locked="0" layoutInCell="1" allowOverlap="1" wp14:anchorId="5EB7F0F3" wp14:editId="51A38E31">
          <wp:simplePos x="0" y="0"/>
          <wp:positionH relativeFrom="column">
            <wp:posOffset>4270375</wp:posOffset>
          </wp:positionH>
          <wp:positionV relativeFrom="paragraph">
            <wp:posOffset>64770</wp:posOffset>
          </wp:positionV>
          <wp:extent cx="506413" cy="163512"/>
          <wp:effectExtent l="0" t="0" r="8255" b="8255"/>
          <wp:wrapNone/>
          <wp:docPr id="10" name="Image 9" descr="Agronov - pôle européen d’innovation en agroécolog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Image 9" descr="Agronov - pôle européen d’innovation en agroécologi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6413" cy="163512"/>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DA5564">
      <w:drawing>
        <wp:anchor distT="0" distB="0" distL="114300" distR="114300" simplePos="0" relativeHeight="251678720" behindDoc="0" locked="0" layoutInCell="1" allowOverlap="1" wp14:anchorId="0A92C792" wp14:editId="3BFED061">
          <wp:simplePos x="0" y="0"/>
          <wp:positionH relativeFrom="column">
            <wp:posOffset>5607050</wp:posOffset>
          </wp:positionH>
          <wp:positionV relativeFrom="paragraph">
            <wp:posOffset>48895</wp:posOffset>
          </wp:positionV>
          <wp:extent cx="714375" cy="196850"/>
          <wp:effectExtent l="0" t="0" r="9525" b="0"/>
          <wp:wrapNone/>
          <wp:docPr id="2055" name="Picture 20" descr="PÃ´le de compÃ©titivitÃ© Industries &amp; Agro-Res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 name="Picture 20" descr="PÃ´le de compÃ©titivitÃ© Industries &amp; Agro-Ressourc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375" cy="1968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DA5564">
      <w:drawing>
        <wp:anchor distT="0" distB="0" distL="114300" distR="114300" simplePos="0" relativeHeight="251679744" behindDoc="0" locked="0" layoutInCell="1" allowOverlap="1" wp14:anchorId="398CF6C0" wp14:editId="6FE2F199">
          <wp:simplePos x="0" y="0"/>
          <wp:positionH relativeFrom="column">
            <wp:posOffset>4765675</wp:posOffset>
          </wp:positionH>
          <wp:positionV relativeFrom="paragraph">
            <wp:posOffset>0</wp:posOffset>
          </wp:positionV>
          <wp:extent cx="368300" cy="293688"/>
          <wp:effectExtent l="0" t="0" r="0" b="0"/>
          <wp:wrapNone/>
          <wp:docPr id="11"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Imag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300" cy="293688"/>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DA5564">
      <w:drawing>
        <wp:anchor distT="0" distB="0" distL="114300" distR="114300" simplePos="0" relativeHeight="251680768" behindDoc="0" locked="0" layoutInCell="1" allowOverlap="1" wp14:anchorId="705B7038" wp14:editId="7EECF513">
          <wp:simplePos x="0" y="0"/>
          <wp:positionH relativeFrom="column">
            <wp:posOffset>2644775</wp:posOffset>
          </wp:positionH>
          <wp:positionV relativeFrom="paragraph">
            <wp:posOffset>69850</wp:posOffset>
          </wp:positionV>
          <wp:extent cx="608013" cy="157163"/>
          <wp:effectExtent l="0" t="0" r="1905" b="0"/>
          <wp:wrapNone/>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013" cy="157163"/>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DA5564">
      <w:drawing>
        <wp:anchor distT="0" distB="0" distL="114300" distR="114300" simplePos="0" relativeHeight="251681792" behindDoc="0" locked="0" layoutInCell="1" allowOverlap="1" wp14:anchorId="6382C6EC" wp14:editId="2B1630AA">
          <wp:simplePos x="0" y="0"/>
          <wp:positionH relativeFrom="column">
            <wp:posOffset>5121275</wp:posOffset>
          </wp:positionH>
          <wp:positionV relativeFrom="paragraph">
            <wp:posOffset>3175</wp:posOffset>
          </wp:positionV>
          <wp:extent cx="463550" cy="288925"/>
          <wp:effectExtent l="0" t="0" r="0" b="0"/>
          <wp:wrapNone/>
          <wp:docPr id="1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Imag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3550" cy="28892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DA5564">
      <w:drawing>
        <wp:anchor distT="0" distB="0" distL="114300" distR="114300" simplePos="0" relativeHeight="251682816" behindDoc="0" locked="0" layoutInCell="1" allowOverlap="1" wp14:anchorId="0D55B6F0" wp14:editId="2C57CC1D">
          <wp:simplePos x="0" y="0"/>
          <wp:positionH relativeFrom="column">
            <wp:posOffset>3244850</wp:posOffset>
          </wp:positionH>
          <wp:positionV relativeFrom="paragraph">
            <wp:posOffset>31750</wp:posOffset>
          </wp:positionV>
          <wp:extent cx="984250" cy="231775"/>
          <wp:effectExtent l="0" t="0" r="6350" b="0"/>
          <wp:wrapNone/>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4250" cy="23177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DA5564">
      <w:drawing>
        <wp:anchor distT="0" distB="0" distL="114300" distR="114300" simplePos="0" relativeHeight="251683840" behindDoc="0" locked="0" layoutInCell="1" allowOverlap="1" wp14:anchorId="3F3E2D7B" wp14:editId="4F63A352">
          <wp:simplePos x="0" y="0"/>
          <wp:positionH relativeFrom="column">
            <wp:posOffset>1365250</wp:posOffset>
          </wp:positionH>
          <wp:positionV relativeFrom="paragraph">
            <wp:posOffset>-635</wp:posOffset>
          </wp:positionV>
          <wp:extent cx="234003" cy="295545"/>
          <wp:effectExtent l="0" t="0" r="0" b="0"/>
          <wp:wrapNone/>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34003" cy="295545"/>
                  </a:xfrm>
                  <a:prstGeom prst="rect">
                    <a:avLst/>
                  </a:prstGeom>
                </pic:spPr>
              </pic:pic>
            </a:graphicData>
          </a:graphic>
        </wp:anchor>
      </w:drawing>
    </w:r>
  </w:p>
  <w:p w14:paraId="7DDF4CFF" w14:textId="77777777" w:rsidR="00DA5564" w:rsidRDefault="00DA5564" w:rsidP="00AA4904">
    <w:pPr>
      <w:pStyle w:val="En-tte"/>
    </w:pPr>
  </w:p>
  <w:p w14:paraId="5E852EAB" w14:textId="0A3F7CD8" w:rsidR="00B672F0" w:rsidRPr="00AA4904" w:rsidRDefault="00B672F0" w:rsidP="00AA490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25D8B"/>
    <w:multiLevelType w:val="hybridMultilevel"/>
    <w:tmpl w:val="D2AE19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D6F0203"/>
    <w:multiLevelType w:val="hybridMultilevel"/>
    <w:tmpl w:val="05169BEC"/>
    <w:lvl w:ilvl="0" w:tplc="040C0001">
      <w:start w:val="1"/>
      <w:numFmt w:val="bullet"/>
      <w:lvlText w:val=""/>
      <w:lvlJc w:val="left"/>
      <w:pPr>
        <w:ind w:left="720" w:hanging="360"/>
      </w:pPr>
      <w:rPr>
        <w:rFonts w:ascii="Symbol" w:hAnsi="Symbol" w:hint="default"/>
      </w:rPr>
    </w:lvl>
    <w:lvl w:ilvl="1" w:tplc="5AA262FE">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5C72DEB"/>
    <w:multiLevelType w:val="hybridMultilevel"/>
    <w:tmpl w:val="BC78F09A"/>
    <w:lvl w:ilvl="0" w:tplc="1B7022B4">
      <w:numFmt w:val="bullet"/>
      <w:lvlText w:val="-"/>
      <w:lvlJc w:val="left"/>
      <w:pPr>
        <w:ind w:left="360" w:hanging="360"/>
      </w:pPr>
      <w:rPr>
        <w:rFonts w:ascii="Verdana" w:eastAsiaTheme="minorHAnsi" w:hAnsi="Verdana" w:cstheme="minorBid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 w15:restartNumberingAfterBreak="0">
    <w:nsid w:val="76283F5D"/>
    <w:multiLevelType w:val="hybridMultilevel"/>
    <w:tmpl w:val="BD40C3EE"/>
    <w:lvl w:ilvl="0" w:tplc="040C0001">
      <w:start w:val="1"/>
      <w:numFmt w:val="bullet"/>
      <w:lvlText w:val=""/>
      <w:lvlJc w:val="left"/>
      <w:pPr>
        <w:ind w:left="780" w:hanging="360"/>
      </w:pPr>
      <w:rPr>
        <w:rFonts w:ascii="Symbol" w:hAnsi="Symbol" w:hint="default"/>
      </w:rPr>
    </w:lvl>
    <w:lvl w:ilvl="1" w:tplc="040C0003">
      <w:start w:val="1"/>
      <w:numFmt w:val="bullet"/>
      <w:lvlText w:val="o"/>
      <w:lvlJc w:val="left"/>
      <w:pPr>
        <w:ind w:left="1500" w:hanging="360"/>
      </w:pPr>
      <w:rPr>
        <w:rFonts w:ascii="Courier New" w:hAnsi="Courier New" w:cs="Courier New" w:hint="default"/>
      </w:rPr>
    </w:lvl>
    <w:lvl w:ilvl="2" w:tplc="040C0005">
      <w:start w:val="1"/>
      <w:numFmt w:val="bullet"/>
      <w:lvlText w:val=""/>
      <w:lvlJc w:val="left"/>
      <w:pPr>
        <w:ind w:left="2220" w:hanging="360"/>
      </w:pPr>
      <w:rPr>
        <w:rFonts w:ascii="Wingdings" w:hAnsi="Wingdings" w:hint="default"/>
      </w:rPr>
    </w:lvl>
    <w:lvl w:ilvl="3" w:tplc="040C000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723"/>
    <w:rsid w:val="00001C55"/>
    <w:rsid w:val="0001785E"/>
    <w:rsid w:val="000250D9"/>
    <w:rsid w:val="00046EAE"/>
    <w:rsid w:val="00061BF7"/>
    <w:rsid w:val="000D65B9"/>
    <w:rsid w:val="000E457A"/>
    <w:rsid w:val="0017321D"/>
    <w:rsid w:val="001A39C0"/>
    <w:rsid w:val="001E102F"/>
    <w:rsid w:val="00257082"/>
    <w:rsid w:val="002D1ABC"/>
    <w:rsid w:val="002F3FA6"/>
    <w:rsid w:val="00341EF3"/>
    <w:rsid w:val="0036381C"/>
    <w:rsid w:val="003924FC"/>
    <w:rsid w:val="00392F83"/>
    <w:rsid w:val="003C711D"/>
    <w:rsid w:val="003D1DDE"/>
    <w:rsid w:val="00420723"/>
    <w:rsid w:val="00424BA5"/>
    <w:rsid w:val="00431009"/>
    <w:rsid w:val="004636DF"/>
    <w:rsid w:val="004658EF"/>
    <w:rsid w:val="004B126E"/>
    <w:rsid w:val="004F604F"/>
    <w:rsid w:val="0052058E"/>
    <w:rsid w:val="0053708A"/>
    <w:rsid w:val="00561949"/>
    <w:rsid w:val="00586B13"/>
    <w:rsid w:val="005B026D"/>
    <w:rsid w:val="005F3891"/>
    <w:rsid w:val="005F56A6"/>
    <w:rsid w:val="00660CD7"/>
    <w:rsid w:val="0068649D"/>
    <w:rsid w:val="006931FC"/>
    <w:rsid w:val="006C05F9"/>
    <w:rsid w:val="0077605D"/>
    <w:rsid w:val="007C3E2A"/>
    <w:rsid w:val="007D0522"/>
    <w:rsid w:val="00810E0F"/>
    <w:rsid w:val="0082346B"/>
    <w:rsid w:val="0084162C"/>
    <w:rsid w:val="00844D7C"/>
    <w:rsid w:val="008A47C8"/>
    <w:rsid w:val="008D71EF"/>
    <w:rsid w:val="0090696E"/>
    <w:rsid w:val="00932457"/>
    <w:rsid w:val="0096385E"/>
    <w:rsid w:val="009A3CBF"/>
    <w:rsid w:val="009B7E56"/>
    <w:rsid w:val="009D6EAC"/>
    <w:rsid w:val="00A10801"/>
    <w:rsid w:val="00A7303F"/>
    <w:rsid w:val="00AA4904"/>
    <w:rsid w:val="00AE6605"/>
    <w:rsid w:val="00B02D6F"/>
    <w:rsid w:val="00B415D6"/>
    <w:rsid w:val="00B41930"/>
    <w:rsid w:val="00B565D7"/>
    <w:rsid w:val="00B603DF"/>
    <w:rsid w:val="00B672F0"/>
    <w:rsid w:val="00BF2548"/>
    <w:rsid w:val="00C26065"/>
    <w:rsid w:val="00C37D2A"/>
    <w:rsid w:val="00C54B49"/>
    <w:rsid w:val="00C62BEC"/>
    <w:rsid w:val="00CA26BC"/>
    <w:rsid w:val="00CA7A0F"/>
    <w:rsid w:val="00D074CD"/>
    <w:rsid w:val="00D1533F"/>
    <w:rsid w:val="00D374DF"/>
    <w:rsid w:val="00DA5564"/>
    <w:rsid w:val="00DE650F"/>
    <w:rsid w:val="00DF686D"/>
    <w:rsid w:val="00E0532B"/>
    <w:rsid w:val="00E14FFF"/>
    <w:rsid w:val="00E97B13"/>
    <w:rsid w:val="00EA57E1"/>
    <w:rsid w:val="00ED09DD"/>
    <w:rsid w:val="00ED32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69DB59"/>
  <w15:chartTrackingRefBased/>
  <w15:docId w15:val="{DB97D9A0-92F6-423B-9CE4-2C6205FF5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723"/>
    <w:pPr>
      <w:spacing w:after="0" w:line="240" w:lineRule="auto"/>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20723"/>
    <w:pPr>
      <w:ind w:left="720"/>
    </w:pPr>
  </w:style>
  <w:style w:type="paragraph" w:styleId="En-tte">
    <w:name w:val="header"/>
    <w:basedOn w:val="Normal"/>
    <w:link w:val="En-tteCar"/>
    <w:uiPriority w:val="99"/>
    <w:unhideWhenUsed/>
    <w:rsid w:val="00420723"/>
    <w:pPr>
      <w:tabs>
        <w:tab w:val="center" w:pos="4536"/>
        <w:tab w:val="right" w:pos="9072"/>
      </w:tabs>
    </w:pPr>
  </w:style>
  <w:style w:type="character" w:customStyle="1" w:styleId="En-tteCar">
    <w:name w:val="En-tête Car"/>
    <w:basedOn w:val="Policepardfaut"/>
    <w:link w:val="En-tte"/>
    <w:uiPriority w:val="99"/>
    <w:rsid w:val="00420723"/>
  </w:style>
  <w:style w:type="paragraph" w:styleId="Pieddepage">
    <w:name w:val="footer"/>
    <w:basedOn w:val="Normal"/>
    <w:link w:val="PieddepageCar"/>
    <w:uiPriority w:val="99"/>
    <w:unhideWhenUsed/>
    <w:rsid w:val="00420723"/>
    <w:pPr>
      <w:tabs>
        <w:tab w:val="center" w:pos="4536"/>
        <w:tab w:val="right" w:pos="9072"/>
      </w:tabs>
    </w:pPr>
  </w:style>
  <w:style w:type="character" w:customStyle="1" w:styleId="PieddepageCar">
    <w:name w:val="Pied de page Car"/>
    <w:basedOn w:val="Policepardfaut"/>
    <w:link w:val="Pieddepage"/>
    <w:uiPriority w:val="99"/>
    <w:rsid w:val="00420723"/>
  </w:style>
  <w:style w:type="character" w:styleId="Marquedecommentaire">
    <w:name w:val="annotation reference"/>
    <w:basedOn w:val="Policepardfaut"/>
    <w:uiPriority w:val="99"/>
    <w:semiHidden/>
    <w:unhideWhenUsed/>
    <w:rsid w:val="00420723"/>
    <w:rPr>
      <w:sz w:val="16"/>
      <w:szCs w:val="16"/>
    </w:rPr>
  </w:style>
  <w:style w:type="paragraph" w:styleId="Commentaire">
    <w:name w:val="annotation text"/>
    <w:basedOn w:val="Normal"/>
    <w:link w:val="CommentaireCar"/>
    <w:uiPriority w:val="99"/>
    <w:semiHidden/>
    <w:unhideWhenUsed/>
    <w:rsid w:val="00420723"/>
    <w:rPr>
      <w:sz w:val="20"/>
      <w:szCs w:val="20"/>
    </w:rPr>
  </w:style>
  <w:style w:type="character" w:customStyle="1" w:styleId="CommentaireCar">
    <w:name w:val="Commentaire Car"/>
    <w:basedOn w:val="Policepardfaut"/>
    <w:link w:val="Commentaire"/>
    <w:uiPriority w:val="99"/>
    <w:semiHidden/>
    <w:rsid w:val="00420723"/>
    <w:rPr>
      <w:sz w:val="20"/>
      <w:szCs w:val="20"/>
    </w:rPr>
  </w:style>
  <w:style w:type="paragraph" w:styleId="Objetducommentaire">
    <w:name w:val="annotation subject"/>
    <w:basedOn w:val="Commentaire"/>
    <w:next w:val="Commentaire"/>
    <w:link w:val="ObjetducommentaireCar"/>
    <w:uiPriority w:val="99"/>
    <w:semiHidden/>
    <w:unhideWhenUsed/>
    <w:rsid w:val="00420723"/>
    <w:rPr>
      <w:b/>
      <w:bCs/>
    </w:rPr>
  </w:style>
  <w:style w:type="character" w:customStyle="1" w:styleId="ObjetducommentaireCar">
    <w:name w:val="Objet du commentaire Car"/>
    <w:basedOn w:val="CommentaireCar"/>
    <w:link w:val="Objetducommentaire"/>
    <w:uiPriority w:val="99"/>
    <w:semiHidden/>
    <w:rsid w:val="00420723"/>
    <w:rPr>
      <w:b/>
      <w:bCs/>
      <w:sz w:val="20"/>
      <w:szCs w:val="20"/>
    </w:rPr>
  </w:style>
  <w:style w:type="paragraph" w:styleId="Textedebulles">
    <w:name w:val="Balloon Text"/>
    <w:basedOn w:val="Normal"/>
    <w:link w:val="TextedebullesCar"/>
    <w:uiPriority w:val="99"/>
    <w:semiHidden/>
    <w:unhideWhenUsed/>
    <w:rsid w:val="00420723"/>
    <w:rPr>
      <w:rFonts w:ascii="Segoe UI" w:hAnsi="Segoe UI" w:cs="Segoe UI"/>
      <w:sz w:val="18"/>
      <w:szCs w:val="18"/>
    </w:rPr>
  </w:style>
  <w:style w:type="character" w:customStyle="1" w:styleId="TextedebullesCar">
    <w:name w:val="Texte de bulles Car"/>
    <w:basedOn w:val="Policepardfaut"/>
    <w:link w:val="Textedebulles"/>
    <w:uiPriority w:val="99"/>
    <w:semiHidden/>
    <w:rsid w:val="00420723"/>
    <w:rPr>
      <w:rFonts w:ascii="Segoe UI" w:hAnsi="Segoe UI" w:cs="Segoe UI"/>
      <w:sz w:val="18"/>
      <w:szCs w:val="18"/>
    </w:rPr>
  </w:style>
  <w:style w:type="character" w:styleId="Lienhypertexte">
    <w:name w:val="Hyperlink"/>
    <w:rsid w:val="00E97B13"/>
    <w:rPr>
      <w:color w:val="0000FF"/>
      <w:u w:val="single"/>
    </w:rPr>
  </w:style>
  <w:style w:type="character" w:customStyle="1" w:styleId="Mentionnonrsolue1">
    <w:name w:val="Mention non résolue1"/>
    <w:basedOn w:val="Policepardfaut"/>
    <w:uiPriority w:val="99"/>
    <w:semiHidden/>
    <w:unhideWhenUsed/>
    <w:rsid w:val="00E97B13"/>
    <w:rPr>
      <w:color w:val="605E5C"/>
      <w:shd w:val="clear" w:color="auto" w:fill="E1DFDD"/>
    </w:rPr>
  </w:style>
  <w:style w:type="character" w:styleId="Lienhypertextesuivivisit">
    <w:name w:val="FollowedHyperlink"/>
    <w:basedOn w:val="Policepardfaut"/>
    <w:uiPriority w:val="99"/>
    <w:semiHidden/>
    <w:unhideWhenUsed/>
    <w:rsid w:val="009D6E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97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vt-allenvi.fr/" TargetMode="External"/><Relationship Id="rId18" Type="http://schemas.openxmlformats.org/officeDocument/2006/relationships/hyperlink" Target="http://www2.agroparistech.fr/UN-PARTENARIAT-FERTILE.htm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agrisudouest.com/" TargetMode="External"/><Relationship Id="rId7" Type="http://schemas.openxmlformats.org/officeDocument/2006/relationships/endnotes" Target="endnotes.xml"/><Relationship Id="rId12" Type="http://schemas.openxmlformats.org/officeDocument/2006/relationships/hyperlink" Target="http://www.inrae.fr/" TargetMode="External"/><Relationship Id="rId17" Type="http://schemas.openxmlformats.org/officeDocument/2006/relationships/hyperlink" Target="http://www2.agroparistech.fr/"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nra-transfert.fr/fr/" TargetMode="External"/><Relationship Id="rId20" Type="http://schemas.openxmlformats.org/officeDocument/2006/relationships/hyperlink" Target="http://agronov.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toasterlab.vitagora.com/" TargetMode="External"/><Relationship Id="rId5" Type="http://schemas.openxmlformats.org/officeDocument/2006/relationships/webSettings" Target="webSettings.xml"/><Relationship Id="rId15" Type="http://schemas.openxmlformats.org/officeDocument/2006/relationships/hyperlink" Target="http://www.mgps.eu" TargetMode="External"/><Relationship Id="rId23" Type="http://schemas.openxmlformats.org/officeDocument/2006/relationships/hyperlink" Target="https://www.vitagora.com" TargetMode="External"/><Relationship Id="rId28" Type="http://schemas.openxmlformats.org/officeDocument/2006/relationships/theme" Target="theme/theme1.xml"/><Relationship Id="rId10" Type="http://schemas.openxmlformats.org/officeDocument/2006/relationships/hyperlink" Target="https://www.bpifrance.fr/Contactez-nous" TargetMode="External"/><Relationship Id="rId19" Type="http://schemas.openxmlformats.org/officeDocument/2006/relationships/hyperlink" Target="https://www.montpellier-supagro.fr/" TargetMode="External"/><Relationship Id="rId4" Type="http://schemas.openxmlformats.org/officeDocument/2006/relationships/settings" Target="settings.xml"/><Relationship Id="rId9" Type="http://schemas.openxmlformats.org/officeDocument/2006/relationships/hyperlink" Target="https://www.bpifrance.fr/Contactez-nous" TargetMode="External"/><Relationship Id="rId14" Type="http://schemas.openxmlformats.org/officeDocument/2006/relationships/hyperlink" Target="https://www.toulouse-white-biotechnology.com" TargetMode="External"/><Relationship Id="rId22" Type="http://schemas.openxmlformats.org/officeDocument/2006/relationships/hyperlink" Target="https://www.iar-pole.co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image" Target="media/image5.jpeg"/><Relationship Id="rId7" Type="http://schemas.openxmlformats.org/officeDocument/2006/relationships/image" Target="media/image9.jpeg"/><Relationship Id="rId12" Type="http://schemas.openxmlformats.org/officeDocument/2006/relationships/image" Target="media/image14.jpg"/><Relationship Id="rId2" Type="http://schemas.openxmlformats.org/officeDocument/2006/relationships/image" Target="media/image4.png"/><Relationship Id="rId1" Type="http://schemas.openxmlformats.org/officeDocument/2006/relationships/image" Target="media/image3.jpeg"/><Relationship Id="rId6" Type="http://schemas.openxmlformats.org/officeDocument/2006/relationships/image" Target="media/image8.png"/><Relationship Id="rId11" Type="http://schemas.openxmlformats.org/officeDocument/2006/relationships/image" Target="media/image13.jpeg"/><Relationship Id="rId5" Type="http://schemas.openxmlformats.org/officeDocument/2006/relationships/image" Target="media/image7.png"/><Relationship Id="rId10" Type="http://schemas.openxmlformats.org/officeDocument/2006/relationships/image" Target="media/image12.png"/><Relationship Id="rId4" Type="http://schemas.openxmlformats.org/officeDocument/2006/relationships/image" Target="media/image6.png"/><Relationship Id="rId9" Type="http://schemas.openxmlformats.org/officeDocument/2006/relationships/image" Target="media/image1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B629D-4F7A-4AAE-86C9-7FF3F9333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1620</TotalTime>
  <Pages>5</Pages>
  <Words>2182</Words>
  <Characters>12002</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Compere</dc:creator>
  <cp:keywords/>
  <dc:description/>
  <cp:lastModifiedBy>Stéphanie Potok</cp:lastModifiedBy>
  <cp:revision>42</cp:revision>
  <dcterms:created xsi:type="dcterms:W3CDTF">2020-04-06T12:29:00Z</dcterms:created>
  <dcterms:modified xsi:type="dcterms:W3CDTF">2020-05-12T15:12:00Z</dcterms:modified>
</cp:coreProperties>
</file>